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6 958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11/09/2024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Viladie 46700 PUY-L'EVEQUE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Vallée du Lot Ouest propriété de caractère d'environ 295 m² de surface habitable sur environ166361 m² de terrain en secteur isolé. Maison principale. Rez de chaussée : séjour avec cheminée ouverte avec spa devant, cuisine, wc, vestiaire. Etage : mezzanine surplombant le séjour. Double garage. Rez de jardin (accessible par un ascenseur) 2 chambres dont une avec terrasse, et chacune sa salle d'eau et son dressing, couloir desservant les chambres et donnant accès à l'ascenseur. Cave sous toute la partie du séjour. Dépendances : une grange aménagée en chambre avec sa salle d'eau et wc. 2éme grange aménagée aves une piscine intérieure (à finir) et son vestiaire. Chauffage dans la maison principale pompe à chaleur (septembre 2024) climatisation réversible dans les dépendances et les chambres. Fenêtres PVC double vitrage et oscillo-battant. Piscine intérieure et extérieur à finir. Trois système (marguerites) de production d'électricité consue par EDF (un en service) Les informations sur les risques auxquels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Madame PRADES épouse CARMONA Violette</w:t>
            </w:r>
          </w:p>
          <w:p>
            <w:pPr>
              <w:pStyle w:val="[Normal]"/>
              <w:jc w:val="center"/>
            </w:pPr>
            <w:r>
              <w:t xml:space="preserve">217  avenue Georges Desira </w:t>
            </w:r>
          </w:p>
          <w:p>
            <w:pPr>
              <w:pStyle w:val="[Normal]"/>
              <w:jc w:val="center"/>
            </w:pPr>
            <w:r>
              <w:t xml:space="preserve">12120 SALMIECH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rPr>
          <w:sz w:val="16"/>
        </w:rP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 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sz w:val="16"/>
        </w:rPr>
      </w:pPr>
      <w:r>
        <w:rPr>
          <w:sz w:val="16"/>
          <w:u w:val="single"/>
        </w:rPr>
        <w:t xml:space="preserve">Nouveau prix de vente</w:t>
      </w:r>
      <w:r>
        <w:rPr>
          <w:sz w:val="16"/>
        </w:rPr>
        <w:t xml:space="preserve"> :</w:t>
      </w:r>
    </w:p>
    <w:p>
      <w:pPr>
        <w:pStyle w:val="[Normal]"/>
        <w:jc w:val="both"/>
        <w:rPr>
          <w:sz w:val="16"/>
        </w:rPr>
      </w:pPr>
      <w:r>
        <w:rPr>
          <w:sz w:val="16"/>
        </w:rPr>
        <w:t xml:space="preserve">Le nouveau prix demandé - hors rémunération du mandataire - est de </w:t>
      </w:r>
      <w:r>
        <w:rPr>
          <w:b w:val="on"/>
          <w:sz w:val="16"/>
        </w:rPr>
        <w:t xml:space="preserve">374 500 € (TROIS CENT SOIXANTE-QUATORZE MILLE CINQ CENTS EUROS)</w:t>
      </w:r>
      <w:r>
        <w:rPr>
          <w:sz w:val="16"/>
        </w:rPr>
        <w:t xml:space="preserve">, payable au plus tard le jour de la signature de l'acte définitif.</w:t>
      </w:r>
    </w:p>
    <w:p>
      <w:pPr>
        <w:pStyle w:val="[Normal]"/>
        <w:rPr>
          <w:sz w:val="16"/>
        </w:rPr>
      </w:pPr>
      <w:r>
        <w:rPr>
          <w:sz w:val="16"/>
          <w:u w:val="single"/>
        </w:rPr>
        <w:t xml:space="preserve">Rémunération du mandataire à charge acquéreur</w:t>
      </w:r>
      <w:r>
        <w:rPr>
          <w:sz w:val="16"/>
        </w:rPr>
        <w:t xml:space="preserve"> :</w:t>
      </w:r>
    </w:p>
    <w:p>
      <w:pPr>
        <w:pStyle w:val="[Normal]"/>
        <w:jc w:val="both"/>
        <w:rPr>
          <w:sz w:val="16"/>
        </w:rPr>
      </w:pPr>
      <w:r>
        <w:rPr>
          <w:sz w:val="16"/>
        </w:rPr>
        <w:t xml:space="preserve">En cas de réalisation de l'opération avec un acheteur présenté par le mandataire ou un mandataire substitué, le mandataire aura droit à une rémunération fixée à 18 725 € (DIX-HUIT MILLE SEPT CENT VINGT-CINQ EUROS) TVA comprise, </w:t>
      </w:r>
      <w:r>
        <w:rPr>
          <w:b w:val="on"/>
          <w:sz w:val="16"/>
        </w:rPr>
        <w:t xml:space="preserve">à la charge de l'acquéreur</w:t>
      </w:r>
      <w:r>
        <w:rPr>
          <w:sz w:val="16"/>
        </w:rP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21 janvier 2025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