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CA7015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Centre, Maison Mitoyenne de plein pied d’une surface habitable d 'environ 77 m2 sur un terrain d'environ 222 m2 avec un garage accolé à la maison. Au sous-sol on y trouve deux caves. A l’étage de la maison se compose d'un salon salle à manger, d 'une cuisine indépendante, d 'une salle d’eau, de deux chambres et d’une buanderie.La maison est équipée d’un adoucisseur d’eau et d’un drageau. Chauffage : Gaz de Ville. Fenêtres double vitrages. Tout à l’égout Les informations sur les risques auxquels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187 250 €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175 000 €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77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222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1957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1 616 €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Buanderie 8,79 m2</w:t>
                  </w:r>
                </w:p>
                <w:p>
                  <w:pPr>
                    <w:pStyle w:val="Détail"/>
                  </w:pPr>
                  <w:r>
                    <w:t xml:space="preserve">2 Chambres 8,92 m2 et 13,21 m2 avec dressing</w:t>
                  </w:r>
                </w:p>
                <w:p>
                  <w:pPr>
                    <w:pStyle w:val="Détail"/>
                  </w:pPr>
                  <w:r>
                    <w:t xml:space="preserve">Couloir 6,88 m2</w:t>
                  </w:r>
                </w:p>
                <w:p>
                  <w:pPr>
                    <w:pStyle w:val="Détail"/>
                  </w:pPr>
                  <w:r>
                    <w:t xml:space="preserve">Cuisine 11,97 m2</w:t>
                  </w:r>
                </w:p>
                <w:p>
                  <w:pPr>
                    <w:pStyle w:val="Détail"/>
                  </w:pPr>
                  <w:r>
                    <w:t xml:space="preserve">Salle d'eau 4,45 m2</w:t>
                  </w:r>
                </w:p>
                <w:p>
                  <w:pPr>
                    <w:pStyle w:val="Détail"/>
                  </w:pPr>
                  <w:r>
                    <w:t xml:space="preserve">Salon 25,47 m2 et Séjour</w:t>
                  </w:r>
                </w:p>
                <w:p>
                  <w:pPr>
                    <w:pStyle w:val="Détail"/>
                  </w:pPr>
                  <w:r>
                    <w:t xml:space="preserve">WC  qui se trouve dans la salle d' eau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16 m2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236,00 KWHep/m²an  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39,00 Kgco2/m²an D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 de ville Chaudiere date de 2021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  + un drageau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Cumulus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Eclairage jardin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Métal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 en fer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</w:t>
                  </w:r>
                </w:p>
                <w:p>
                  <w:pPr>
                    <w:pStyle w:val="Détail"/>
                  </w:pPr>
                  <w:r>
                    <w:t xml:space="preserve">Aéroport</w:t>
                  </w:r>
                </w:p>
                <w:p>
                  <w:pPr>
                    <w:pStyle w:val="Détail"/>
                  </w:pPr>
                  <w:r>
                    <w:t xml:space="preserve">Autoroute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Internet fibre optique.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2 Caves dont une partage avec le voisin  celle qui donne sur la route,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Cour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