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 et Madame</w:t>
      </w:r>
      <w:r>
        <w:rPr>
          <w:color w:val="800080"/>
        </w:rPr>
        <w:t xml:space="preserve"> Breton Jean Marc et Martine  </w:t>
      </w:r>
      <w:r>
        <w:t xml:space="preserve">229 passage des durands </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6,00% soit 20 400 €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05/11/2024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6978</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 et Madame</w:t>
      </w:r>
      <w:r>
        <w:rPr>
          <w:color w:val="800080"/>
        </w:rPr>
        <w:t xml:space="preserve"> Breton  Jean Louis et Martine  </w:t>
      </w:r>
      <w:r>
        <w:t xml:space="preserve">229 passage des durands </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229 Passage des Durands</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Cahors, une maison habitable d' environ de 145 m2 avec un jardin d' environ de  3238  m2 avec d'un gite habitable d' environ de 52.05m2.  La maison se compose deux terrasses, d 'une entrée, d'un salon, d' une salle à manger équipée d' un poële à granulés, cuisine équipée, d' une chambre, d' une salle d'eau.A l' étage: 3 Chambres, d' une salle de bain, un grenier. Au rez de chausée: un garage, avec mezzanine.Au sous sol: Une Chambre, une chaufferie, une cave. Le Gite: une cuisine semi-équipée, d' une salle d' eau,d' un salon salle à manger et d' une chambre avec baie vitrée double vitrage qui donne une vue sur le jardin.Les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DS	parcelle	308 pour une contenance totale de  3238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OUI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340 000 € (TROIS CENT QUARANTE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30/01/2026.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17 000 € HT soit 20 400 €</w:t>
      </w:r>
      <w:r>
        <w:rPr>
          <w:color w:val="0000FF"/>
        </w:rPr>
        <w:t xml:space="preserve"> (</w:t>
      </w:r>
      <w:r>
        <w:t xml:space="preserve">VINGT MILLE QUATRE CENTS EUROS) T.V.A. comprise, </w:t>
      </w:r>
      <w:r>
        <w:rPr>
          <w:b w:val="on"/>
        </w:rPr>
        <w:t xml:space="preserve">à la charge de l’acquéreur</w:t>
      </w:r>
      <w:r>
        <w:t xml:space="preserve"> soit 6,00%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Breton  Jean Louis et Martine 229 passage des durands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sis 229 Passage des Durands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Breton  Jean Louis et Martine 229 passage des durands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du bien sis 229 Passage des Durands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jc w:val="center"/>
    </w:pPr>
    <w:r>
      <w:fldChar w:fldCharType="begin"/>
    </w:r>
    <w:r>
      <w:instrText xml:space="preserve"> PAGE \* Arabic \* MERGEFORMAT </w:instrText>
    </w:r>
    <w:r>
      <w:fldChar w:fldCharType="separate"/>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