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de SAINT CIRQ LAPOPIE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CA6954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Région de Saint Cirq- Lapopie, Maison de 2023 de plain-pied d'une surface habitable de 77 m 2 environ sur un terrain 1200 m². Hall d’entrée donnant sur la salle à manger, cuisine et salon, un cellier, 2 chambres et une salle d’eau. Chauffage : Pompe à chaleur et Climatisation réversible. Les informations sur les risques auxquels ce bien est exposé sont disponibles sur le site Géorisques 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214 000 €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190 000 €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77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1 200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2023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Cellier 5,53m2</w:t>
                  </w:r>
                </w:p>
                <w:p>
                  <w:pPr>
                    <w:pStyle w:val="Détail"/>
                  </w:pPr>
                  <w:r>
                    <w:t xml:space="preserve">2 Chambres 11,08 m les deux</w:t>
                  </w:r>
                </w:p>
                <w:p>
                  <w:pPr>
                    <w:pStyle w:val="Détail"/>
                  </w:pPr>
                  <w:r>
                    <w:t xml:space="preserve">Cuisine 40,63 m2 avec salon salle à manger</w:t>
                  </w:r>
                </w:p>
                <w:p>
                  <w:pPr>
                    <w:pStyle w:val="Détail"/>
                  </w:pPr>
                  <w:r>
                    <w:t xml:space="preserve">Garage 15,09m2</w:t>
                  </w:r>
                </w:p>
                <w:p>
                  <w:pPr>
                    <w:pStyle w:val="Détail"/>
                  </w:pPr>
                  <w:r>
                    <w:t xml:space="preserve">Hall d'entrée 2,44 m2</w:t>
                  </w:r>
                </w:p>
                <w:p>
                  <w:pPr>
                    <w:pStyle w:val="Détail"/>
                  </w:pPr>
                  <w:r>
                    <w:t xml:space="preserve">Salle à manger</w:t>
                  </w:r>
                </w:p>
                <w:p>
                  <w:pPr>
                    <w:pStyle w:val="Détail"/>
                  </w:pPr>
                  <w:r>
                    <w:t xml:space="preserve">Salle d'eau 4,83 m2</w:t>
                  </w:r>
                </w:p>
                <w:p>
                  <w:pPr>
                    <w:pStyle w:val="Détail"/>
                  </w:pPr>
                  <w:r>
                    <w:t xml:space="preserve">Salon</w:t>
                  </w:r>
                </w:p>
                <w:p>
                  <w:pPr>
                    <w:pStyle w:val="Détail"/>
                  </w:pPr>
                  <w:r>
                    <w:t xml:space="preserve">WC 1,35m2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49,00 KWHep/m²an A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1,00 Kgco2/m²an A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Climatisation réversible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Electrique par le sol</w:t>
                  </w:r>
                </w:p>
                <w:p>
                  <w:pPr>
                    <w:pStyle w:val="Détail"/>
                  </w:pPr>
                  <w:r>
                    <w:t xml:space="preserve">Pompe à chaleur</w:t>
                  </w:r>
                </w:p>
                <w:p>
                  <w:pPr>
                    <w:pStyle w:val="Type de détail"/>
                  </w:pPr>
                  <w:r>
                    <w:t xml:space="preserve">Données Financières:</w:t>
                  </w:r>
                </w:p>
                <w:p>
                  <w:pPr>
                    <w:pStyle w:val="Détail"/>
                  </w:pPr>
                  <w:r>
                    <w:t xml:space="preserve">Taxe Fonciere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  dont 3 salon, cuisine, salle a manger alu  et les autres pvc</w:t>
                  </w:r>
                </w:p>
                <w:p>
                  <w:pPr>
                    <w:pStyle w:val="Détail"/>
                  </w:pPr>
                  <w:r>
                    <w:t xml:space="preserve">Fosse septique aux normes</w:t>
                  </w:r>
                </w:p>
                <w:p>
                  <w:pPr>
                    <w:pStyle w:val="Détail"/>
                  </w:pPr>
                  <w:r>
                    <w:t xml:space="preserve">Production eau chaude  Ballon Thermique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Eclairage jardin</w:t>
                  </w:r>
                </w:p>
                <w:p>
                  <w:pPr>
                    <w:pStyle w:val="Détail"/>
                  </w:pPr>
                  <w:r>
                    <w:t xml:space="preserve">Porte de garage électrique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3 Aluminium  Cuisine salon salle à manger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  chambres et salle d' eau</w:t>
                  </w:r>
                </w:p>
                <w:p>
                  <w:pPr>
                    <w:pStyle w:val="Détail"/>
                  </w:pPr>
                  <w:r>
                    <w:t xml:space="preserve">Volets  électriques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