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7 octobre 2024, un Appartement sis  175 Rue Frederic Suisses 46000 CAHORS appartenant à Mme Laccariere/UDAF Nadine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Appartement T3 avec place de parking,au rez de chaussée d'une copropriété sécurisée, appartement d'environ 60 m² de surface habitable, L'appartement comprend un hall d'entrée, une cuisine indépendante aménagée et équipée (Feux à gaz, hotte, four, frigo) avec un balcon de 3.51 m2 environ d’une salle à manger, d’un couloir avec deux placards, de deux chambres, d’une salle d’eau et d' un wc séparée. Fenêtres double vitrage. Chauffage Collectifs.</w:t>
        <w:br w:type="textWrapping"/>
      </w: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60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Section BY n° 345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Lots n°002 et n°008</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b w:val="off"/>
          <w:sz w:val="24"/>
        </w:rPr>
      </w:pPr>
      <w:r>
        <w:t xml:space="preserve">Situation du bien:</w:t>
      </w:r>
      <w:r>
        <w:rPr>
          <w:b w:val="off"/>
          <w:sz w:val="24"/>
        </w:rPr>
        <w:t xml:space="preserve">Centre-Ville.</w:t>
      </w:r>
      <w:r>
        <w:t xml:space="preserve">Rez de chaussée:</w:t>
      </w:r>
      <w:r>
        <w:rPr>
          <w:b w:val="off"/>
          <w:sz w:val="24"/>
        </w:rPr>
        <w:t xml:space="preserve">Appartement,</w:t>
      </w:r>
    </w:p>
    <w:p>
      <w:pPr>
        <w:pStyle w:val="Type de détail"/>
        <w:numPr>
          <w:ilvl w:val="0"/>
          <w:numId w:val="4"/>
        </w:numPr>
        <w:rPr>
          <w:b w:val="off"/>
          <w:sz w:val="24"/>
        </w:rPr>
      </w:pPr>
      <w:r>
        <w:rPr>
          <w:b w:val="off"/>
          <w:sz w:val="24"/>
        </w:rPr>
        <w:t xml:space="preserve">2 Chambres10.71 m2 11.12m2.Couloir 4.30m2.Cuisine 11.65m2.Salle à manger18.06m2.Salle d'eau 3.14m2.WC 1.27m2.</w:t>
      </w:r>
    </w:p>
    <w:p>
      <w:pPr>
        <w:pStyle w:val="Type de détail"/>
        <w:numPr>
          <w:ilvl w:val="0"/>
          <w:numId w:val="5"/>
        </w:numPr>
        <w:rPr>
          <w:b w:val="off"/>
          <w:sz w:val="24"/>
        </w:rPr>
      </w:pPr>
      <w:r>
        <w:t xml:space="preserve">DPE:</w:t>
      </w:r>
      <w:r>
        <w:rPr>
          <w:b w:val="off"/>
          <w:sz w:val="24"/>
        </w:rPr>
        <w:t xml:space="preserve">Consommation énergétique en énergie primaire: Non Fournie </w:t>
      </w:r>
    </w:p>
    <w:p>
      <w:pPr>
        <w:pStyle w:val="Type de détail"/>
        <w:numPr>
          <w:ilvl w:val="0"/>
          <w:numId w:val="4"/>
        </w:numPr>
        <w:rPr>
          <w:b w:val="off"/>
          <w:sz w:val="24"/>
        </w:rPr>
      </w:pPr>
      <w:r>
        <w:rPr>
          <w:b w:val="off"/>
          <w:sz w:val="24"/>
        </w:rPr>
        <w:t xml:space="preserve">Emission de gaz à effet de serre: Non Fournie </w:t>
      </w:r>
    </w:p>
    <w:p>
      <w:pPr>
        <w:pStyle w:val="Type de détail"/>
        <w:numPr>
          <w:ilvl w:val="0"/>
          <w:numId w:val="5"/>
        </w:numPr>
        <w:rPr>
          <w:b w:val="off"/>
          <w:sz w:val="24"/>
        </w:rPr>
      </w:pPr>
      <w:r>
        <w:t xml:space="preserve">Chauffage:</w:t>
      </w:r>
      <w:r>
        <w:rPr>
          <w:b w:val="off"/>
          <w:sz w:val="24"/>
        </w:rPr>
        <w:t xml:space="preserve">CC Gaz de ville collectif.</w:t>
      </w:r>
      <w:r>
        <w:t xml:space="preserve">Equipements de Cuisine:</w:t>
      </w:r>
      <w:r>
        <w:rPr>
          <w:b w:val="off"/>
          <w:sz w:val="24"/>
        </w:rPr>
        <w:t xml:space="preserve">Four,four à micro-ondes,frigo,hotte aspirante.</w:t>
      </w:r>
    </w:p>
    <w:p>
      <w:pPr>
        <w:pStyle w:val="Type de détail"/>
        <w:numPr>
          <w:ilvl w:val="0"/>
          <w:numId w:val="3"/>
        </w:numPr>
      </w:pPr>
      <w:r>
        <w:t xml:space="preserve">Equipements divers:</w:t>
      </w:r>
      <w:r>
        <w:rPr>
          <w:b w:val="off"/>
          <w:sz w:val="24"/>
        </w:rPr>
        <w:t xml:space="preserve">Placard qui se trouve dans le couloir.Tout à l'égout.</w:t>
      </w:r>
      <w:r>
        <w:t xml:space="preserve">Equipements Electrique:</w:t>
      </w:r>
      <w:r>
        <w:rPr>
          <w:b w:val="off"/>
          <w:sz w:val="24"/>
        </w:rPr>
        <w:t xml:space="preserve">Câble TV,interphone,téléphone,</w:t>
      </w:r>
      <w:r>
        <w:t xml:space="preserve">Fenêtres:</w:t>
      </w:r>
    </w:p>
    <w:p>
      <w:pPr>
        <w:pStyle w:val="Détail"/>
        <w:numPr>
          <w:ilvl w:val="0"/>
          <w:numId w:val="4"/>
        </w:numPr>
      </w:pPr>
      <w:r>
        <w:t xml:space="preserve">Double vitrage,PVC,volets pvc battants.</w:t>
      </w:r>
      <w:r>
        <w:rPr>
          <w:b w:val="on"/>
          <w:sz w:val="28"/>
        </w:rPr>
        <w:t xml:space="preserve">Services:</w:t>
      </w:r>
      <w:r>
        <w:t xml:space="preserve">Commerces,école 1.2km,gare 1.1km.hôpital 700 mètres,Internet / ADSL, place de Parking.</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70 000 €</w:t>
      </w:r>
      <w:r>
        <w:rPr>
          <w:sz w:val="24"/>
        </w:rPr>
        <w:t xml:space="preserve"> (</w:t>
      </w:r>
      <w:r>
        <w:rPr>
          <w:b w:val="on"/>
          <w:sz w:val="28"/>
        </w:rPr>
        <w:t xml:space="preserve">Soixantes dix milles </w:t>
      </w:r>
      <w:r>
        <w:rPr>
          <w:b w:val="on"/>
          <w:sz w:val="24"/>
        </w:rPr>
        <w:t xml:space="preserve">EUROS</w:t>
      </w:r>
      <w:r>
        <w:rPr>
          <w:sz w:val="24"/>
        </w:rPr>
        <w:t xml:space="preserve">) et </w:t>
      </w:r>
      <w:r>
        <w:rPr>
          <w:b w:val="on"/>
          <w:sz w:val="24"/>
        </w:rPr>
        <w:t xml:space="preserve">75 000 €</w:t>
      </w:r>
      <w:r>
        <w:rPr>
          <w:sz w:val="24"/>
        </w:rPr>
        <w:t xml:space="preserve"> (</w:t>
      </w:r>
      <w:r>
        <w:rPr>
          <w:b w:val="on"/>
          <w:sz w:val="24"/>
        </w:rPr>
        <w:t xml:space="preserve">S</w:t>
      </w:r>
      <w:r>
        <w:rPr>
          <w:b w:val="on"/>
          <w:sz w:val="28"/>
        </w:rPr>
        <w:t xml:space="preserve">oixantes quinze milles </w:t>
      </w:r>
      <w:r>
        <w:rPr>
          <w:b w:val="on"/>
          <w:sz w:val="24"/>
        </w:rPr>
        <w:t xml:space="preserve">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