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Catherine FAUCK-BULART</w:t>
              <w:br w:type="textWrapping"/>
            </w:r>
            <w:r>
              <w:rPr>
                <w:sz w:val="22"/>
              </w:rPr>
              <w:t xml:space="preserve">89, rue du pont</w:t>
              <w:br w:type="textWrapping"/>
            </w:r>
            <w:r>
              <w:rPr>
                <w:sz w:val="22"/>
              </w:rPr>
              <w:t xml:space="preserve">46150 CATUS</w:t>
              <w:br w:type="textWrapping"/>
            </w:r>
            <w:r>
              <w:rPr>
                <w:sz w:val="22"/>
              </w:rPr>
              <w:t xml:space="preserve">Tél. : 0757083110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bulartfauckcatherine@gmail.com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25609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120000 -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CA6953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 rue Fonrodenque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CA6933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 rue Fonrodenque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Catherine FAUCK-BULART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