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16 septembre 2024, un Terrain Constructible sis Pech de l'église 46150 LABASTIDE-DU-VERT appartenant à Mme CaravacaJudic/ UDAF</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Catus Terrainn Construictible.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760     850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Terrain Constructible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17 000 €</w:t>
      </w:r>
      <w:r>
        <w:rPr>
          <w:sz w:val="24"/>
        </w:rPr>
        <w:t xml:space="preserve"> (</w:t>
      </w:r>
      <w:r>
        <w:rPr>
          <w:b w:val="on"/>
          <w:sz w:val="24"/>
        </w:rPr>
        <w:t xml:space="preserve">DIX SEPT  MILLE EUROS</w:t>
      </w:r>
      <w:r>
        <w:rPr>
          <w:sz w:val="24"/>
        </w:rPr>
        <w:t xml:space="preserve">) et</w:t>
      </w:r>
      <w:r>
        <w:rPr>
          <w:b w:val="on"/>
          <w:sz w:val="24"/>
        </w:rPr>
        <w:t xml:space="preserve"> 20 000 €</w:t>
      </w:r>
      <w:r>
        <w:rPr>
          <w:sz w:val="24"/>
        </w:rPr>
        <w:t xml:space="preserve"> ( </w:t>
      </w:r>
      <w:r>
        <w:rPr>
          <w:b w:val="on"/>
          <w:sz w:val="24"/>
        </w:rPr>
        <w:t xml:space="preserve">VINGT MILLE EUROS</w:t>
      </w:r>
      <w:r>
        <w:rPr>
          <w:sz w:val="24"/>
        </w:rPr>
        <w:t xml:space="preserve">). Cette évaluation a été donnée sur la base de l'état des prestations du bien, de sa situation, du marché immobilier et des transactions réalisées à ce jour sur ce secteur .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27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