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Christine BLANCHARD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46100 FIGEAC</w:t>
              <w:br w:type="textWrapping"/>
            </w:r>
            <w:r>
              <w:rPr>
                <w:sz w:val="22"/>
              </w:rPr>
              <w:t xml:space="preserve">Tél. : 0668392489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ebcb38@free.fr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25585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23 septembre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200000 à 400000 - Type de bien : Maison Contemporaine - Secteur ou code postal : Région LALBENQUE 46230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CA6824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140 allée de la Fontaine 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46230 CIEURAC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390 000 €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23 septembre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Christine </w:t>
            </w:r>
            <w:r>
              <w:rPr>
                <w:sz w:val="22"/>
              </w:rPr>
              <w:t xml:space="preserve">BLANCHARD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