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Mlle Emilie Treuillé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0670204308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treuilleemilie@gmail.com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25555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Alexia Lagarrigue</w:t>
              <w:br w:type="textWrapping"/>
            </w:r>
            <w:r>
              <w:rPr>
                <w:sz w:val="22"/>
              </w:rPr>
              <w:t xml:space="preserve">Visité le : 3 septembre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150000 à 200000 - Type de bien : Maison Contemporaine - Secteur ou code postal : Région CAHORS  46090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CA6832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8 impasse Jean Moulin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PRADINES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185 000 €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3 septembre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Alexia Lagarrigue</w:t>
              <w:br w:type="textWrapping"/>
            </w:r>
            <w:r>
              <w:rPr>
                <w:sz w:val="22"/>
              </w:rPr>
              <w:t xml:space="preserve">agent commercial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Mlle Emilie </w:t>
            </w:r>
            <w:r>
              <w:rPr>
                <w:sz w:val="22"/>
              </w:rPr>
              <w:t xml:space="preserve">Treuillé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