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Mlle Charlene Guerini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0785929358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chatongongue@yahoo.fr  ou charleneguerini1@gmail.com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25540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26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«budget_acquéreur» - Type de bien : «type_bien_acquéreur» - Secteur ou code postal : «secteurs_acquéreur» «codes_postaux_acquéreur»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622 chemin de Peyrolis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248 000 €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Mlle Charlene </w:t>
            </w:r>
            <w:r>
              <w:rPr>
                <w:sz w:val="22"/>
              </w:rPr>
              <w:t xml:space="preserve">Guerini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