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CEI</w:t>
              <w:br w:type="textWrapping"/>
            </w:r>
            <w:r>
              <w:rPr>
                <w:sz w:val="22"/>
              </w:rPr>
              <w:t xml:space="preserve">Tél. : 0627281233</w:t>
              <w:br w:type="textWrapping"/>
            </w:r>
            <w:r>
              <w:rPr>
                <w:sz w:val="22"/>
              </w:rPr>
              <w:t xml:space="preserve"> Email : michel.cei@sfr.fr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la malabarthe, 714,rue de la fontaine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NUZEJOULS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240 750 €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CEI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