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6 921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03/07/2024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622 chemin de Peyrolis 46000 CAHORS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Cahors proche du centre-ville maison en pierre d'environ 180 m² de surface habitable sur un terrain d'environ 13.554 m² en partie en pente. Rez de chaussée : entrée, séjour, cuisine, salle d'eau/ wc, chambre, véranda. Terrasse. Etage : palier, chambre, 3 pièces en enfilades. Tout à l'égout. Chauffage central gaz, climatisation réversible. Fenêtre pvc double vitrage. Dépendance: double garage.Les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Madame Bessieres Suzette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résidente structure famille acceuil S/C UDAF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46090 LAMAGDELAINE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200 000 € (DEUX CENT 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14 000 € (QUATORZE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04 DECEMBRE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