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15 juillet 2024, un(e) Maison Ancienne sis 40 chemin des Noyères Trégantou 46090 Saint Gery -Vers appartenant à Mr Flages Patrick</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type Quercynoise de 130 m2 sur un terrain de 44511 m2 dans un hameau calme dans la Region de Saint Gery.</w:t>
        <w:br w:type="textWrapping"/>
      </w:r>
      <w:r>
        <w:t xml:space="preserve">La maison se compose d' une cuisine , d' un salon, d' une salle manger salle d' eau ,1 chambre et d' un bureau , grenier amenagée possibilité d' y faire deux chambres.</w:t>
        <w:br w:type="textWrapping"/>
      </w:r>
      <w:r>
        <w:br w:type="textWrapp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C413,C411,C409,C408, C410,C376,C378,C379 pour 44 511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Hameau</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2 Cave  dont 1 cave à vin de 36 m2 et l' autre cave 24m2</w:t>
      </w:r>
    </w:p>
    <w:p>
      <w:pPr>
        <w:pStyle w:val="Détail"/>
        <w:numPr>
          <w:ilvl w:val="0"/>
          <w:numId w:val="4"/>
        </w:numPr>
        <w:rPr>
          <w:sz w:val="20"/>
        </w:rPr>
      </w:pPr>
      <w:r>
        <w:rPr>
          <w:sz w:val="20"/>
        </w:rPr>
        <w:t xml:space="preserve">Garage 16 m2</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12 m2</w:t>
      </w:r>
    </w:p>
    <w:p>
      <w:pPr>
        <w:pStyle w:val="Détail"/>
        <w:numPr>
          <w:ilvl w:val="0"/>
          <w:numId w:val="4"/>
        </w:numPr>
        <w:rPr>
          <w:sz w:val="20"/>
        </w:rPr>
      </w:pPr>
      <w:r>
        <w:rPr>
          <w:sz w:val="20"/>
        </w:rPr>
        <w:t xml:space="preserve">Cuisine 16 m2</w:t>
      </w:r>
    </w:p>
    <w:p>
      <w:pPr>
        <w:pStyle w:val="Détail"/>
        <w:numPr>
          <w:ilvl w:val="0"/>
          <w:numId w:val="4"/>
        </w:numPr>
        <w:rPr>
          <w:sz w:val="20"/>
        </w:rPr>
      </w:pPr>
      <w:r>
        <w:rPr>
          <w:sz w:val="20"/>
        </w:rPr>
        <w:t xml:space="preserve">Salle d'eau 2,40m2</w:t>
      </w:r>
    </w:p>
    <w:p>
      <w:pPr>
        <w:pStyle w:val="Détail"/>
        <w:numPr>
          <w:ilvl w:val="0"/>
          <w:numId w:val="4"/>
        </w:numPr>
        <w:rPr>
          <w:sz w:val="20"/>
        </w:rPr>
      </w:pPr>
      <w:r>
        <w:rPr>
          <w:sz w:val="20"/>
        </w:rPr>
        <w:t xml:space="preserve">Séjour 36 m2</w:t>
      </w:r>
    </w:p>
    <w:p>
      <w:pPr>
        <w:pStyle w:val="Détail"/>
        <w:numPr>
          <w:ilvl w:val="0"/>
          <w:numId w:val="4"/>
        </w:numPr>
        <w:rPr>
          <w:sz w:val="20"/>
        </w:rPr>
      </w:pPr>
      <w:r>
        <w:rPr>
          <w:sz w:val="20"/>
        </w:rPr>
        <w:t xml:space="preserve">Terrasse 12 m2</w:t>
      </w:r>
    </w:p>
    <w:p>
      <w:pPr>
        <w:pStyle w:val="Détail"/>
        <w:numPr>
          <w:ilvl w:val="0"/>
          <w:numId w:val="4"/>
        </w:numPr>
        <w:rPr>
          <w:sz w:val="20"/>
        </w:rPr>
      </w:pPr>
      <w:r>
        <w:rPr>
          <w:sz w:val="20"/>
        </w:rPr>
        <w:t xml:space="preserve">WC  qui se trouve dans la salle d' eau</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Dégagement 11m2</w:t>
      </w:r>
    </w:p>
    <w:p>
      <w:pPr>
        <w:pStyle w:val="Détail"/>
        <w:numPr>
          <w:ilvl w:val="0"/>
          <w:numId w:val="4"/>
        </w:numPr>
        <w:rPr>
          <w:sz w:val="20"/>
        </w:rPr>
      </w:pPr>
      <w:r>
        <w:rPr>
          <w:sz w:val="20"/>
        </w:rPr>
        <w:t xml:space="preserve">2 Greniers   Amenager de 54,60m2</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Cabanon 40m2</w:t>
      </w:r>
    </w:p>
    <w:p>
      <w:pPr>
        <w:pStyle w:val="Détail"/>
        <w:numPr>
          <w:ilvl w:val="0"/>
          <w:numId w:val="4"/>
        </w:numPr>
        <w:rPr>
          <w:sz w:val="20"/>
        </w:rPr>
      </w:pPr>
      <w:r>
        <w:rPr>
          <w:sz w:val="20"/>
        </w:rPr>
        <w:t xml:space="preserve">Four à pain 16 m2</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FOURNIE</w:t>
      </w:r>
    </w:p>
    <w:p>
      <w:pPr>
        <w:pStyle w:val="Détail"/>
        <w:numPr>
          <w:ilvl w:val="0"/>
          <w:numId w:val="4"/>
        </w:numPr>
        <w:rPr>
          <w:sz w:val="20"/>
        </w:rPr>
      </w:pPr>
      <w:r>
        <w:rPr>
          <w:sz w:val="20"/>
        </w:rPr>
        <w:t xml:space="preserve">Emission de gaz à effet de serre: NON FOURNIE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Cantou</w:t>
      </w:r>
    </w:p>
    <w:p>
      <w:pPr>
        <w:pStyle w:val="Détail"/>
        <w:numPr>
          <w:ilvl w:val="0"/>
          <w:numId w:val="4"/>
        </w:numPr>
        <w:rPr>
          <w:sz w:val="20"/>
        </w:rPr>
      </w:pPr>
      <w:r>
        <w:rPr>
          <w:sz w:val="20"/>
        </w:rPr>
        <w:t xml:space="preserve">Climatisation réversible</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au gaz</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 non aux normes se trouve dans une des caves</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Câble TV</w:t>
      </w:r>
    </w:p>
    <w:p>
      <w:pPr>
        <w:pStyle w:val="Détail"/>
        <w:numPr>
          <w:ilvl w:val="0"/>
          <w:numId w:val="4"/>
        </w:numPr>
        <w:rPr>
          <w:sz w:val="20"/>
        </w:rPr>
      </w:pPr>
      <w:r>
        <w:rPr>
          <w:sz w:val="20"/>
        </w:rPr>
        <w:t xml:space="preserve">Interphone</w:t>
      </w:r>
    </w:p>
    <w:p>
      <w:pPr>
        <w:pStyle w:val="Détail"/>
        <w:numPr>
          <w:ilvl w:val="0"/>
          <w:numId w:val="4"/>
        </w:numPr>
        <w:rPr>
          <w:sz w:val="20"/>
        </w:rPr>
      </w:pPr>
      <w:r>
        <w:rPr>
          <w:sz w:val="20"/>
        </w:rPr>
        <w:t xml:space="preserve">Portail électrique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PVC</w:t>
      </w:r>
    </w:p>
    <w:p>
      <w:pPr>
        <w:pStyle w:val="Détail"/>
        <w:numPr>
          <w:ilvl w:val="0"/>
          <w:numId w:val="4"/>
        </w:numPr>
        <w:rPr>
          <w:sz w:val="20"/>
        </w:rPr>
      </w:pPr>
      <w:r>
        <w:rPr>
          <w:sz w:val="20"/>
        </w:rPr>
        <w:t xml:space="preserve">Volets  en bois</w:t>
      </w:r>
    </w:p>
    <w:p>
      <w:pPr>
        <w:pStyle w:val="Détail"/>
        <w:numPr>
          <w:ilvl w:val="0"/>
          <w:numId w:val="4"/>
        </w:numPr>
        <w:rPr>
          <w:sz w:val="20"/>
        </w:rPr>
      </w:pPr>
      <w:r>
        <w:rPr>
          <w:sz w:val="20"/>
        </w:rPr>
        <w:t xml:space="preserve">Simple vitrage</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Ville la plus proche : Vers.</w:t>
      </w:r>
    </w:p>
    <w:p>
      <w:pPr>
        <w:pStyle w:val="Détail"/>
        <w:numPr>
          <w:ilvl w:val="0"/>
          <w:numId w:val="4"/>
        </w:numPr>
        <w:rPr>
          <w:sz w:val="20"/>
        </w:rPr>
      </w:pPr>
      <w:r>
        <w:rPr>
          <w:sz w:val="20"/>
        </w:rPr>
        <w:t xml:space="preserve">Calme</w:t>
      </w:r>
    </w:p>
    <w:p>
      <w:pPr>
        <w:pStyle w:val="Détail"/>
        <w:numPr>
          <w:ilvl w:val="0"/>
          <w:numId w:val="4"/>
        </w:numPr>
        <w:rPr>
          <w:sz w:val="20"/>
        </w:rPr>
      </w:pPr>
      <w:r>
        <w:rPr>
          <w:sz w:val="20"/>
        </w:rPr>
        <w:t xml:space="preserve">Ecole 10 minutes en voiture</w:t>
      </w:r>
    </w:p>
    <w:p>
      <w:pPr>
        <w:pStyle w:val="Détail"/>
        <w:numPr>
          <w:ilvl w:val="0"/>
          <w:numId w:val="4"/>
        </w:numPr>
        <w:rPr>
          <w:sz w:val="20"/>
        </w:rPr>
      </w:pPr>
      <w:r>
        <w:rPr>
          <w:sz w:val="20"/>
        </w:rPr>
        <w:t xml:space="preserve">Internet / ADSL</w:t>
      </w:r>
    </w:p>
    <w:p>
      <w:pPr>
        <w:pStyle w:val="Détail"/>
        <w:numPr>
          <w:ilvl w:val="0"/>
          <w:numId w:val="4"/>
        </w:numPr>
        <w:rPr>
          <w:sz w:val="20"/>
        </w:rPr>
      </w:pPr>
      <w:r>
        <w:rPr>
          <w:sz w:val="20"/>
        </w:rPr>
        <w:t xml:space="preserve">Puits, source ou citerne  qui se trouve dans un des champs accolé à la maison</w:t>
      </w:r>
    </w:p>
    <w:p>
      <w:pPr>
        <w:pStyle w:val="Détail"/>
        <w:numPr>
          <w:ilvl w:val="0"/>
          <w:numId w:val="4"/>
        </w:numPr>
        <w:rPr>
          <w:sz w:val="20"/>
        </w:rPr>
      </w:pPr>
      <w:r>
        <w:rPr>
          <w:sz w:val="20"/>
        </w:rPr>
        <w:t xml:space="preserve">2 Places de Parking.</w:t>
      </w:r>
    </w:p>
    <w:p>
      <w:pPr>
        <w:pStyle w:val="Détail"/>
        <w:numPr>
          <w:ilvl w:val="0"/>
          <w:numId w:val="0"/>
        </w:numPr>
        <w:ind w:left="0" w:firstLine="0"/>
        <w:rPr>
          <w:sz w:val="20"/>
        </w:rPr>
      </w:pPr>
      <w:r>
        <w:rPr>
          <w:b w:val="on"/>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Cloturé en partie</w:t>
      </w:r>
    </w:p>
    <w:p>
      <w:pPr>
        <w:pStyle w:val="Détail"/>
        <w:numPr>
          <w:ilvl w:val="0"/>
          <w:numId w:val="4"/>
        </w:numPr>
        <w:rPr>
          <w:sz w:val="20"/>
        </w:rPr>
      </w:pPr>
      <w:r>
        <w:rPr>
          <w:sz w:val="20"/>
        </w:rPr>
        <w:t xml:space="preserve">Terrain:44511 m2</w:t>
      </w:r>
    </w:p>
    <w:p>
      <w:pPr>
        <w:pStyle w:val="Détail"/>
        <w:numPr>
          <w:ilvl w:val="0"/>
          <w:numId w:val="4"/>
        </w:numPr>
        <w:rPr>
          <w:sz w:val="20"/>
        </w:rPr>
      </w:pPr>
      <w:r>
        <w:rPr>
          <w:sz w:val="20"/>
        </w:rPr>
        <w:t xml:space="preserve">Portail Electrique</w:t>
      </w:r>
    </w:p>
    <w:p>
      <w:pPr>
        <w:pStyle w:val="Détail"/>
        <w:numPr>
          <w:ilvl w:val="0"/>
          <w:numId w:val="3"/>
        </w:numPr>
        <w:rPr>
          <w:sz w:val="20"/>
        </w:rPr>
      </w:pPr>
      <w:r>
        <w:rPr>
          <w:b w:val="on"/>
          <w:sz w:val="20"/>
        </w:rPr>
        <w:t xml:space="preserve">Toiture:</w:t>
      </w:r>
    </w:p>
    <w:p>
      <w:pPr>
        <w:pStyle w:val="Détail"/>
        <w:numPr>
          <w:ilvl w:val="0"/>
          <w:numId w:val="4"/>
        </w:numPr>
        <w:rPr>
          <w:sz w:val="20"/>
        </w:r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180 000 €</w:t>
      </w:r>
      <w:r>
        <w:rPr>
          <w:sz w:val="24"/>
        </w:rPr>
        <w:t xml:space="preserve"> et </w:t>
      </w:r>
      <w:r>
        <w:rPr>
          <w:b w:val="on"/>
          <w:sz w:val="24"/>
        </w:rPr>
        <w:t xml:space="preserve"> 200 000€</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