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PIASER Bernard  </w:t>
      </w:r>
      <w:r>
        <w:t xml:space="preserve">876 route de Camy </w:t>
      </w:r>
      <w:r>
        <w:rPr>
          <w:color w:val="800080"/>
        </w:rPr>
        <w:t xml:space="preserve"> - </w:t>
      </w:r>
      <w:r>
        <w:t xml:space="preserve">46140</w:t>
      </w:r>
      <w:r>
        <w:rPr>
          <w:color w:val="800080"/>
        </w:rPr>
        <w:t xml:space="preserve"> </w:t>
      </w:r>
      <w:r>
        <w:t xml:space="preserve">LUZECH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70,00% soit 140 000 €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26/06/2024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PIASER Bernard  </w:t>
      </w:r>
      <w:r>
        <w:t xml:space="preserve">876 route de Camy </w:t>
      </w:r>
      <w:r>
        <w:rPr>
          <w:color w:val="800080"/>
        </w:rPr>
        <w:t xml:space="preserve"> - </w:t>
      </w:r>
      <w:r>
        <w:t xml:space="preserve">46140</w:t>
      </w:r>
      <w:r>
        <w:rPr>
          <w:color w:val="800080"/>
        </w:rPr>
        <w:t xml:space="preserve"> </w:t>
      </w:r>
      <w:r>
        <w:t xml:space="preserve">LUZECH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876 route de Camy </w:t>
      </w:r>
      <w:r>
        <w:rPr>
          <w:color w:val="800080"/>
        </w:rPr>
        <w:t xml:space="preserve">  -</w:t>
      </w:r>
      <w:r>
        <w:t xml:space="preserve"> 46140</w:t>
      </w:r>
      <w:r>
        <w:rPr>
          <w:i w:val="on"/>
        </w:rPr>
        <w:t xml:space="preserve"> </w:t>
      </w:r>
      <w:r>
        <w:t xml:space="preserve">LUZECH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LUZECH à 5 Mn du centre ville. Maison en pierre des années 30 d'environ 179 m² de surface habitable, avec un studio indépendant, terrain environ 3000 m2 (en attente bornage). Rez-de-chaussée : cuisine aménagée, séjour avec un poêle à bois, cellier, buanderie. Etage : 4 Chambres, salle d'eau, wc. Fenêtres PVC double vitrage - Chauffage central fioul, poêle à bois - toiture (2022) Le gîte est composé : entrée/cuisine, une salle d'eau/wc, salon. Etage: chambre. Fenêtres double vitrage Chauffage climatisation, poêle à bois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AI Parcelle AI 163- 162 - 446-450 pour une contenance totale de  1 678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le(s) vendeur(s) Monsieur PIASER Bernard,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n cas de réalisation de l’opération avec un acheteur présenté par le mandataire ou un mandataire substitué, le mandataire aura droit à une rémunération fixée à 116 666 € HT soit 140 000 €</w:t>
      </w:r>
      <w:r>
        <w:rPr>
          <w:color w:val="0000FF"/>
        </w:rPr>
        <w:t xml:space="preserve"> (</w:t>
      </w:r>
      <w:r>
        <w:t xml:space="preserve">CENT QUARANTE MILLE EUROS) T.V.A. comprise, </w:t>
      </w:r>
      <w:r>
        <w:rPr>
          <w:b w:val="on"/>
        </w:rPr>
        <w:t xml:space="preserve">à la charge de l’acquéreur</w:t>
      </w:r>
      <w:r>
        <w:t xml:space="preserve"> soit 70,00%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26/06/2024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PIASER Bernard 876 route de Camy  46140 LUZECH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6 927 sis 876 route de Camy  46140 LUZECH</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PIASER Bernard 876 route de Camy  46140 LUZECH</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6 927 du bien sis 876 route de Camy  46140 LUZECH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