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0206"/>
              </w:tabs>
              <w:ind w:left="0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8"/>
              </w:rPr>
              <w:t xml:space="preserve">AVIS DE VALEUR LOCATIVE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24"/>
        </w:rPr>
      </w:pPr>
      <w:r>
        <w:drawing>
          <wp:inline distT="0" distB="0" distL="0" distR="0">
            <wp:extent cx="1905000" cy="142875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drawing>
          <wp:inline distT="0" distB="0" distL="0" distR="0">
            <wp:extent cx="1905000" cy="1428750"/>
            <wp:docPr id="3" name="_tx_id_3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drawing>
          <wp:inline distT="0" distB="0" distL="0" distR="0">
            <wp:extent cx="1905000" cy="1428750"/>
            <wp:docPr id="4" name="_tx_id_4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/>
                  </pic:nvPicPr>
                  <pic:blipFill>
                    <a:blip r:embed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color w:val="000000"/>
          <w:sz w:val="24"/>
        </w:rPr>
      </w:pPr>
      <w:r>
        <w:rPr>
          <w:sz w:val="24"/>
        </w:rPr>
        <w:t xml:space="preserve">Je soussigné(e), Marcel CAR, gérant de la Sarl Quercy Transactions, 3, place Jean-Jacques Chapou, 46000 CAHORS (Lot), atteste par la présente avoir visité le 4 juin 2024, un(e) Commerce sis 1 rue G lacoste  46000 CAHORS appartenant à St SCI LANDRAL </w:t>
      </w:r>
    </w:p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0206"/>
              </w:tabs>
              <w:ind w:left="0"/>
              <w:jc w:val="center"/>
              <w:rPr>
                <w:b w:val="on"/>
                <w:color w:val="FFFFFF"/>
                <w:sz w:val="24"/>
              </w:rPr>
            </w:pPr>
            <w:r>
              <w:rPr>
                <w:b w:val="on"/>
                <w:color w:val="FFFFFF"/>
                <w:sz w:val="24"/>
              </w:rPr>
              <w:t xml:space="preserve">Descriptif</w:t>
            </w:r>
          </w:p>
        </w:tc>
      </w:tr>
    </w:tbl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 Cahors quartier sauvegardé. dans un petit immeuble avec un syndic bénévole au rez de chaussée local avec plusieurs bureau d'nviro 73 m² de surface utilisable. entrée (bureau de réception) 1 bureau indépendant, 1 autre bureau avec 3 espaces de travail. Chauffage central gaz de ville. fenêtres bois simple vitrage.Tout à l'égout. 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shd w:val="clear" w:fill="00008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10206"/>
              </w:tabs>
              <w:ind w:left="0"/>
              <w:jc w:val="center"/>
              <w:rPr>
                <w:b w:val="on"/>
                <w:color w:val="FFFFFF"/>
                <w:sz w:val="24"/>
              </w:rPr>
            </w:pPr>
            <w:r>
              <w:rPr>
                <w:b w:val="on"/>
                <w:color w:val="FFFFFF"/>
                <w:sz w:val="24"/>
              </w:rPr>
              <w:t xml:space="preserve">Bureaux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4"/>
        </w:rPr>
        <w:t xml:space="preserve">Situation du bien: </w:t>
      </w:r>
      <w:r>
        <w:rPr>
          <w:sz w:val="24"/>
        </w:rPr>
        <w:t xml:space="preserve">Centre-Ville </w:t>
      </w:r>
      <w:r>
        <w:rPr>
          <w:b w:val="on"/>
          <w:sz w:val="24"/>
        </w:rPr>
        <w:t xml:space="preserve">Rez de chaussée:</w:t>
      </w:r>
      <w:r>
        <w:rPr>
          <w:sz w:val="24"/>
        </w:rPr>
        <w:t xml:space="preserve"> 3 Bureaux dont un indépendant 14,72 - 38,57 - m² Cuisine kichinette-1,79 m² Hall d'entrée bureau 8,71m² Pièce archives - 3,79 m² wc 1,46 m² </w:t>
      </w:r>
      <w:r>
        <w:rPr>
          <w:b w:val="on"/>
          <w:sz w:val="24"/>
        </w:rPr>
        <w:t xml:space="preserve">Chauffage: </w:t>
      </w:r>
      <w:r>
        <w:rPr>
          <w:sz w:val="24"/>
        </w:rPr>
        <w:t xml:space="preserve">CC Gaz </w:t>
      </w:r>
      <w:r>
        <w:rPr>
          <w:b w:val="on"/>
          <w:sz w:val="24"/>
        </w:rPr>
        <w:t xml:space="preserve">Equipements divers</w:t>
      </w:r>
      <w:r>
        <w:rPr>
          <w:sz w:val="24"/>
        </w:rPr>
        <w:t xml:space="preserve">: Tout à l'égout, Gaz de ville </w:t>
      </w:r>
      <w:r>
        <w:rPr>
          <w:b w:val="on"/>
          <w:sz w:val="24"/>
        </w:rPr>
        <w:t xml:space="preserve">Fenêtres:</w:t>
      </w:r>
      <w:r>
        <w:rPr>
          <w:sz w:val="24"/>
        </w:rPr>
        <w:t xml:space="preserve"> Bois Simple vitrage,volets bois  </w:t>
      </w:r>
      <w:r>
        <w:rPr>
          <w:b w:val="on"/>
          <w:sz w:val="24"/>
        </w:rPr>
        <w:t xml:space="preserve">Services:</w:t>
      </w:r>
      <w:r>
        <w:rPr>
          <w:sz w:val="24"/>
        </w:rPr>
        <w:t xml:space="preserve"> Commerces Gare Hôpital Internet / ADSL Secteur Sauvegardé Plain-pied </w:t>
      </w:r>
      <w:r>
        <w:rPr>
          <w:b w:val="on"/>
          <w:sz w:val="24"/>
        </w:rPr>
        <w:t xml:space="preserve">Toiture:</w:t>
      </w:r>
      <w:r>
        <w:rPr>
          <w:sz w:val="24"/>
        </w:rPr>
        <w:t xml:space="preserve"> Tuiles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A l'issue de cette visite, j'ai évalué le montant locatif à </w:t>
      </w:r>
      <w:r>
        <w:rPr>
          <w:b w:val="on"/>
          <w:sz w:val="24"/>
        </w:rPr>
        <w:t xml:space="preserve">500 € (CINQ EUROS)  </w:t>
      </w:r>
      <w:r>
        <w:rPr>
          <w:sz w:val="24"/>
        </w:rPr>
        <w:t xml:space="preserve">Cette évaluation a été donnée sur la base de l'état des prestations du bien, de sa situation, du marché immobilier  locatif sur  ce secteur et sous réserve des diagnostics immobiliers locatifs obligatoires  . Cet avis de valeur a une durée de validité de six mois.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Pour servir et valoir ce que de droit,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Fait à Cahors, le 14 juin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CAR Marcel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							gérant</w:t>
      </w:r>
    </w:p>
    <w:p>
      <w:pPr>
        <w:pStyle w:val="Titre1"/>
        <w:rPr>
          <w:b w:val="off"/>
          <w:sz w:val="24"/>
        </w:rPr>
      </w:pPr>
    </w:p>
    <w:sectPr>
      <w:headerReference w:type="default" r:id="rId00009"/>
      <w:footerReference w:type="default" r:id="rId00010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right" w:pos="9014"/>
              <w:tab w:val="left" w:pos="9637"/>
              <w:tab w:val="left" w:pos="9637"/>
              <w:tab w:val="left" w:pos="15876"/>
              <w:tab w:val="left" w:pos="17010"/>
              <w:tab w:val="left" w:pos="18144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clear" w:pos="360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</w:tabs>
            <w:ind w:left="0" w:firstLine="0"/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Détail"/>
            <w:numPr>
              <w:ilvl w:val="0"/>
              <w:numId w:val="0"/>
            </w:numPr>
            <w:tabs>
              <w:tab w:val="right" w:pos="9551"/>
              <w:tab w:val="left" w:pos="9637"/>
              <w:tab w:val="left" w:pos="9637"/>
              <w:tab w:val="left" w:pos="15876"/>
              <w:tab w:val="left" w:pos="17010"/>
              <w:tab w:val="left" w:pos="18144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clear" w:pos="360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</w:tabs>
            <w:ind w:left="0" w:firstLine="0"/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QUERCY TRANSACTIONS 3, Place Jean-Jacques Chapou (place de la Cathédrale) 46000 CAHORS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clear" w:pos="10206"/>
        <w:tab w:val="clear" w:pos="11340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