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et toutes commodités à pied avec vue sur le Lot, maison avec jardin et garage. Très bien située à Cahors, cette maison est composée au rez-de-chaussée d'une entrée, d'un wc indépendant, d'une pièce avec lavabo (possibilité de faire une salle d'eau), un séjour avec cheminée ouverte et une cuisine indépendante, les 2 donnant sur jardin. A l'étage : 3 grandes chambres dont une avec terrasse, une salle de bains avec wc.Garage. 2 petits jardins, devant et derrière la maison.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181 900 €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185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Cuisine 13,18m² donnant sur jardin</w:t>
                  </w:r>
                </w:p>
                <w:p>
                  <w:pPr>
                    <w:pStyle w:val="Détail"/>
                  </w:pPr>
                  <w:r>
                    <w:t xml:space="preserve">Garage 20,26m²</w:t>
                  </w:r>
                </w:p>
                <w:p>
                  <w:pPr>
                    <w:pStyle w:val="Détail"/>
                  </w:pPr>
                  <w:r>
                    <w:t xml:space="preserve">Hall d'entrée 3,44m² + 1,50m² sous escalier</w:t>
                  </w:r>
                </w:p>
                <w:p>
                  <w:pPr>
                    <w:pStyle w:val="Détail"/>
                  </w:pPr>
                  <w:r>
                    <w:t xml:space="preserve">Pièce 2,81m² avec lavabo - possibilié de faire salle d'eau</w:t>
                  </w:r>
                </w:p>
                <w:p>
                  <w:pPr>
                    <w:pStyle w:val="Détail"/>
                  </w:pPr>
                  <w:r>
                    <w:t xml:space="preserve">Salon 20,68m² avec cheminée ouverte - donnant sur jardin</w:t>
                  </w:r>
                </w:p>
                <w:p>
                  <w:pPr>
                    <w:pStyle w:val="Détail"/>
                  </w:pPr>
                  <w:r>
                    <w:t xml:space="preserve">WC 1,49m²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11,98m² - 14,94m² avec terrasse 5,30m² - 13,49m²</w:t>
                  </w:r>
                </w:p>
                <w:p>
                  <w:pPr>
                    <w:pStyle w:val="Détail"/>
                  </w:pPr>
                  <w:r>
                    <w:t xml:space="preserve">dégagement 3,38m²</w:t>
                  </w:r>
                </w:p>
                <w:p>
                  <w:pPr>
                    <w:pStyle w:val="Détail"/>
                  </w:pPr>
                  <w:r>
                    <w:t xml:space="preserve">Salle de bains 7,62m² avec wc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- chaudière Saunier Duval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 2023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80,00 €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pieds</w:t>
                  </w:r>
                </w:p>
                <w:p>
                  <w:pPr>
                    <w:pStyle w:val="Détail"/>
                  </w:pPr>
                  <w:r>
                    <w:t xml:space="preserve">Ecole à pieds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