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PRAYSSAC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CA6906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Charme et confort pour cette maison en pierre bien rénovée .Au coeur d'un village remarquable, tout à fait au calme, à 15 mn d'un bourg tout commerce .Terrasse et 2 jardinets.Tout à l'égout..Raccordement à la fibre en place.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demi-étage: séjour avec belle cuisine ouverte (matériaux dequalité "réalisée par "occitanie-pierre"), une chambre (10,5 m²), un wc, une salle d'eau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 l'étage supérieur,2 chambres et un dressing.</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Niveau inférieur (en rez de chaussée ): deux pièces :une de 14,5 m²environ servant actuellement de buanderie et un atelier avec une grande porte d'acces de 31 m² environ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Eléments anciens (éviers en pierre...).4 entrées indépendantes vous laissent entrevoir le potentiel de cette maison de village, d'autres artisans et gites étant déjà présents dans ce superbe village. Ecole et boulangerie, bar-brasserie en saison sont accessibles à pied.</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175 800 €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6,55% soit 165 000 €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125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1780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Type de détail"/>
                  </w:pPr>
                  <w:r>
                    <w:t xml:space="preserve">Rez de Jardin:</w:t>
                  </w:r>
                </w:p>
                <w:p>
                  <w:pPr>
                    <w:pStyle w:val="Détail"/>
                  </w:pPr>
                  <w:r>
                    <w:t xml:space="preserve">Chambre 10,5 m²</w:t>
                  </w:r>
                </w:p>
                <w:p>
                  <w:pPr>
                    <w:pStyle w:val="Détail"/>
                  </w:pPr>
                  <w:r>
                    <w:t xml:space="preserve">Couloir 8 m²</w:t>
                  </w:r>
                </w:p>
                <w:p>
                  <w:pPr>
                    <w:pStyle w:val="Détail"/>
                  </w:pPr>
                  <w:r>
                    <w:t xml:space="preserve">Cuisine ouverte, bel aménagement en pierre 2024 réalisé par "occitanie pierres"</w:t>
                  </w:r>
                </w:p>
                <w:p>
                  <w:pPr>
                    <w:pStyle w:val="Détail"/>
                  </w:pPr>
                  <w:r>
                    <w:t xml:space="preserve">Pièce à vivre 30 m²</w:t>
                  </w:r>
                </w:p>
                <w:p>
                  <w:pPr>
                    <w:pStyle w:val="Détail"/>
                  </w:pPr>
                  <w:r>
                    <w:t xml:space="preserve">Salle d'eau 4 m²</w:t>
                  </w:r>
                </w:p>
                <w:p>
                  <w:pPr>
                    <w:pStyle w:val="Détail"/>
                  </w:pPr>
                  <w:r>
                    <w:t xml:space="preserve">Terrasse 7 m²</w:t>
                  </w:r>
                </w:p>
                <w:p>
                  <w:pPr>
                    <w:pStyle w:val="Détail"/>
                  </w:pPr>
                  <w:r>
                    <w:t xml:space="preserve">WC 1,5 m²</w:t>
                  </w:r>
                </w:p>
                <w:p>
                  <w:pPr>
                    <w:pStyle w:val="Type de détail"/>
                  </w:pPr>
                  <w:r>
                    <w:t xml:space="preserve">Rez de chaussée:</w:t>
                  </w:r>
                </w:p>
                <w:p>
                  <w:pPr>
                    <w:pStyle w:val="Détail"/>
                  </w:pPr>
                  <w:r>
                    <w:t xml:space="preserve">Atelier 31 m²</w:t>
                  </w:r>
                </w:p>
                <w:p>
                  <w:pPr>
                    <w:pStyle w:val="Détail"/>
                  </w:pPr>
                  <w:r>
                    <w:t xml:space="preserve">Buanderie 14,5 m²</w:t>
                  </w:r>
                </w:p>
                <w:p>
                  <w:pPr>
                    <w:pStyle w:val="Détail"/>
                  </w:pPr>
                  <w:r>
                    <w:t xml:space="preserve">Chaufferie 7 m²</w:t>
                  </w:r>
                </w:p>
                <w:p>
                  <w:pPr>
                    <w:pStyle w:val="Type de détail"/>
                  </w:pPr>
                  <w:r>
                    <w:t xml:space="preserve">1er étage:</w:t>
                  </w:r>
                </w:p>
                <w:p>
                  <w:pPr>
                    <w:pStyle w:val="Détail"/>
                  </w:pPr>
                  <w:r>
                    <w:t xml:space="preserve">2 Chambres 10,5 m² x2</w:t>
                  </w:r>
                </w:p>
                <w:p>
                  <w:pPr>
                    <w:pStyle w:val="Détail"/>
                  </w:pPr>
                  <w:r>
                    <w:t xml:space="preserve">Dressing 4 m²</w:t>
                  </w:r>
                </w:p>
                <w:p>
                  <w:pPr>
                    <w:pStyle w:val="Type de détail"/>
                  </w:pPr>
                  <w:r>
                    <w:t xml:space="preserve">DPE:</w:t>
                  </w:r>
                </w:p>
                <w:p>
                  <w:pPr>
                    <w:pStyle w:val="Détail"/>
                  </w:pPr>
                  <w:r>
                    <w:t xml:space="preserve">DPE en cours</w:t>
                  </w:r>
                </w:p>
                <w:p>
                  <w:pPr>
                    <w:pStyle w:val="Type de détail"/>
                  </w:pPr>
                  <w:r>
                    <w:t xml:space="preserve">Chauffage:</w:t>
                  </w:r>
                </w:p>
                <w:p>
                  <w:pPr>
                    <w:pStyle w:val="Détail"/>
                  </w:pPr>
                  <w:r>
                    <w:t xml:space="preserve">CC Fuel chaudière à condensation "olio condens 3000 F Bosh de 2012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Cuisinière au gaz 2 feux gaz "siemens"</w:t>
                  </w:r>
                </w:p>
                <w:p>
                  <w:pPr>
                    <w:pStyle w:val="Détail"/>
                  </w:pPr>
                  <w:r>
                    <w:t xml:space="preserve">Four siemens</w:t>
                  </w:r>
                </w:p>
                <w:p>
                  <w:pPr>
                    <w:pStyle w:val="Détail"/>
                  </w:pPr>
                  <w:r>
                    <w:t xml:space="preserve">Hotte aspirante electrolux</w:t>
                  </w:r>
                </w:p>
                <w:p>
                  <w:pPr>
                    <w:pStyle w:val="Type de détail"/>
                  </w:pPr>
                  <w:r>
                    <w:t xml:space="preserve">Equipements divers:</w:t>
                  </w:r>
                </w:p>
                <w:p>
                  <w:pPr>
                    <w:pStyle w:val="Détail"/>
                  </w:pPr>
                  <w:r>
                    <w:t xml:space="preserve">Double vitrage</w:t>
                  </w:r>
                </w:p>
                <w:p>
                  <w:pPr>
                    <w:pStyle w:val="Détail"/>
                  </w:pPr>
                  <w:r>
                    <w:t xml:space="preserve">Tout à l'égout</w:t>
                  </w:r>
                </w:p>
                <w:p>
                  <w:pPr>
                    <w:pStyle w:val="Détail"/>
                  </w:pPr>
                  <w:r>
                    <w:t xml:space="preserve">Production eau chaude ballon cumulus 200 l</w:t>
                  </w:r>
                </w:p>
                <w:p>
                  <w:pPr>
                    <w:pStyle w:val="Détail"/>
                  </w:pP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Vélux</w:t>
                  </w:r>
                </w:p>
                <w:p>
                  <w:pPr>
                    <w:pStyle w:val="Détail"/>
                  </w:pPr>
                  <w:r>
                    <w:t xml:space="preserve">Volets bois</w:t>
                  </w:r>
                </w:p>
                <w:p>
                  <w:pPr>
                    <w:pStyle w:val="Type de détail"/>
                  </w:pPr>
                  <w:r>
                    <w:t xml:space="preserve">Services:</w:t>
                  </w:r>
                </w:p>
                <w:p>
                  <w:pPr>
                    <w:pStyle w:val="Détail"/>
                  </w:pPr>
                  <w:r>
                    <w:t xml:space="preserve">Ville la plus proche : Prayssac 15 mn, catus 14 mn, cahors30 mn</w:t>
                  </w:r>
                </w:p>
                <w:p>
                  <w:pPr>
                    <w:pStyle w:val="Détail"/>
                  </w:pPr>
                  <w:r>
                    <w:t xml:space="preserve">Calme</w:t>
                  </w:r>
                </w:p>
                <w:p>
                  <w:pPr>
                    <w:pStyle w:val="Détail"/>
                  </w:pPr>
                  <w:r>
                    <w:t xml:space="preserve">Commerces boulangerie à pied, tous commerces 15 mn, bar-resto /6 mois/an</w:t>
                  </w:r>
                </w:p>
                <w:p>
                  <w:pPr>
                    <w:pStyle w:val="Détail"/>
                  </w:pPr>
                  <w:r>
                    <w:t xml:space="preserve">Ecole à pied</w:t>
                  </w:r>
                </w:p>
                <w:p>
                  <w:pPr>
                    <w:pStyle w:val="Détail"/>
                  </w:pPr>
                  <w:r>
                    <w:t xml:space="preserve">Internet / ADSL Fibre</w:t>
                  </w:r>
                </w:p>
                <w:p>
                  <w:pPr>
                    <w:pStyle w:val="Détail"/>
                  </w:pPr>
                  <w:r>
                    <w:t xml:space="preserve">Place de Parking devant la maison</w:t>
                  </w:r>
                </w:p>
                <w:p>
                  <w:pPr>
                    <w:pStyle w:val="Type de détail"/>
                  </w:pPr>
                  <w:r>
                    <w:t xml:space="preserve">Terrain:</w:t>
                  </w:r>
                </w:p>
                <w:p>
                  <w:pPr>
                    <w:pStyle w:val="Détail"/>
                  </w:pPr>
                  <w:r>
                    <w:t xml:space="preserve">Jardin 2 jardinets d'environ 30 m²</w:t>
                  </w:r>
                </w:p>
                <w:p>
                  <w:pPr>
                    <w:pStyle w:val="Détail"/>
                  </w:pPr>
                  <w:r>
                    <w:t xml:space="preserve">Terrasse 7 m²</w:t>
                  </w:r>
                </w:p>
                <w:p>
                  <w:pPr>
                    <w:pStyle w:val="Type de détail"/>
                  </w:pPr>
                  <w:r>
                    <w:t xml:space="preserve">Toiture:</w:t>
                  </w:r>
                </w:p>
                <w:p>
                  <w:pPr>
                    <w:pStyle w:val="Détail"/>
                  </w:pPr>
                  <w:r>
                    <w:t xml:space="preserve">Tuiles plates, rénovée</w:t>
                  </w:r>
                </w:p>
                <w:p>
                  <w:pPr>
                    <w:pStyle w:val="Détail"/>
                  </w:pPr>
                  <w:r>
                    <w:t xml:space="preserve">Isolation fibre de bois (2024)et laine de verre plus plafond de l'atelier et entre atelier et séjour aussi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