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rPr>
            </w:pPr>
            <w:r>
              <w:rPr>
                <w:b w:val="on"/>
                <w:color w:val="FFFFFF"/>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t xml:space="preserve">Je soussigné(e), Marcel CAR, gérant de la Sarl Quercy Transactions, 3, place Jean-Jacques Chapou, 46000 CAHORS (Lot), atteste par la présente avoir visité le 22 avril 2024, un(e) Maison Contemporaine sis 37 route de cap de lascamp 46090 LAMAGDELAINE appartenant à Iindivision  </w:t>
      </w:r>
      <w:r>
        <w:t xml:space="preserve">Watremetz</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color w:val="000000"/>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rPr>
            </w:pPr>
            <w:r>
              <w:rPr>
                <w:b w:val="on"/>
                <w:color w:val="FFFFFF"/>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sz w:val="20"/>
        </w:rPr>
      </w:pPr>
      <w:r>
        <w:rPr>
          <w:sz w:val="20"/>
        </w:rPr>
        <w:t xml:space="preserve"> Cahors à 10 Mn Maison avec piscine d’environ 121 m² sur un terrain clos d'environ 3064 m². Rez de jardin : garage, buanderie, local piscine, cave à vin, atelier. Rez de chaussée : Entrée, wc, cuisine, séjour avec cheminée insert et climatisation réversible, 2 chambres dont une avec salle de bains. Etage : couloir mezzanine, 2 chambres dont une avec un cabinet de toilette, salle d'eau/wc, dressing. Fenêtres DV dans le séjour et les chambres du rdc, simple vitrage dans la cuisine et les chambres à l'étage. Chauffage électrique, cheminée insert et climatisation dans le séjour. Adoucisseur d'eau (culligan) Piscine liner à poser ainsi que la pompe (neuve). Dépendance : grange, garage.Parcelle n°-1406-1407-1408-1869-2071     3 064 m² Les informations sur les risques auquel ce bien est exposé sont disponibles sur le site Géorisques </w:t>
      </w:r>
      <w:r>
        <w:rPr>
          <w:color w:val="0000FF"/>
          <w:sz w:val="20"/>
          <w:u w:val="single"/>
        </w:rPr>
        <w:t xml:space="preserve">www.georisques.gouv.fr</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rPr>
            </w:pPr>
            <w:r>
              <w:rPr>
                <w:b w:val="on"/>
                <w:color w:val="FFFFFF"/>
              </w:rPr>
              <w:t xml:space="preserve"> Maison Contemporaine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rPr>
          <w:b w:val="on"/>
        </w:rPr>
        <w:t xml:space="preserve">Situation du bien: </w:t>
      </w:r>
      <w:r>
        <w:t xml:space="preserve">Village </w:t>
      </w:r>
      <w:r>
        <w:rPr>
          <w:b w:val="on"/>
        </w:rPr>
        <w:t xml:space="preserve">Rez de Jardin:</w:t>
      </w:r>
      <w:r>
        <w:t xml:space="preserve"> Atelier 20,99 m² Buanderie 16,98 - 33,93 - m² Cave vin 3,80 m² Garage 30,19 m² Pièce local piscine 6,64 m² </w:t>
      </w:r>
      <w:r>
        <w:rPr>
          <w:b w:val="on"/>
        </w:rPr>
        <w:t xml:space="preserve">Rez de chaussée:</w:t>
      </w:r>
      <w:r>
        <w:t xml:space="preserve"> 2 Chambres 10,36  - 12,16 m² Cuisine 10,09 m² Hall d'entrée 3,25 m² Séjour cheminée insert 30,469 m² Salle de bains 5,98 m² </w:t>
      </w:r>
      <w:r>
        <w:rPr>
          <w:b w:val="on"/>
        </w:rPr>
        <w:t xml:space="preserve">1er étage: </w:t>
      </w:r>
      <w:r>
        <w:t xml:space="preserve">2 Chambres 13,04 m² avec cabinette de toilette 4,05 m² - 17 - m² dégagement Dressing 3,98 m² Mezzanine couloir 5,05 m² Salle d'eau wc 5,90 m² </w:t>
      </w:r>
      <w:r>
        <w:rPr>
          <w:b w:val="on"/>
        </w:rPr>
        <w:t xml:space="preserve">Dépendances: </w:t>
      </w:r>
      <w:r>
        <w:t xml:space="preserve">Garage 21,72 m² Grange 27,28 m²</w:t>
      </w:r>
      <w:r>
        <w:rPr>
          <w:b w:val="on"/>
        </w:rPr>
        <w:t xml:space="preserve">Chauffage:</w:t>
      </w:r>
      <w:r>
        <w:t xml:space="preserve"> Climatisation réversible Electrique + bois cheminée insert </w:t>
      </w:r>
      <w:r>
        <w:rPr>
          <w:b w:val="on"/>
        </w:rPr>
        <w:t xml:space="preserve">Equipements divers: </w:t>
      </w:r>
      <w:r>
        <w:t xml:space="preserve">Adoucisseur d'eau culligan Insert Tout à l'égout </w:t>
      </w:r>
      <w:r>
        <w:rPr>
          <w:b w:val="on"/>
        </w:rPr>
        <w:t xml:space="preserve">Production eau chaude</w:t>
      </w:r>
      <w:r>
        <w:t xml:space="preserve"> ballon Cheminée insert </w:t>
      </w:r>
      <w:r>
        <w:rPr>
          <w:b w:val="on"/>
        </w:rPr>
        <w:t xml:space="preserve">Fenêtres:</w:t>
      </w:r>
      <w:r>
        <w:t xml:space="preserve"> Bois Double vitrage et Simple vitrage</w:t>
      </w:r>
      <w:r>
        <w:rPr>
          <w:b w:val="on"/>
        </w:rPr>
        <w:t xml:space="preserve">Terrain:</w:t>
      </w:r>
      <w:r>
        <w:t xml:space="preserve"> Arboré Cloturé </w:t>
      </w:r>
      <w:r>
        <w:rPr>
          <w:b w:val="on"/>
        </w:rPr>
        <w:t xml:space="preserve">Piscine</w:t>
      </w:r>
      <w:r>
        <w:t xml:space="preserve"> mettre liner- pompe neuve à monter </w:t>
      </w:r>
      <w:r>
        <w:rPr>
          <w:b w:val="on"/>
        </w:rPr>
        <w:t xml:space="preserve">Toiture:</w:t>
      </w:r>
      <w:r>
        <w:t xml:space="preserve"> Tuiles: </w:t>
      </w:r>
      <w:r>
        <w:rPr>
          <w:b w:val="on"/>
        </w:rPr>
        <w:t xml:space="preserve">Vue</w:t>
      </w:r>
      <w:r>
        <w:t xml:space="preserve"> sur jardin</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pPr>
      <w:r>
        <w:t xml:space="preserve">A l'issue de cette visite, j'ai évalué ce bien entre </w:t>
      </w:r>
      <w:r>
        <w:rPr>
          <w:b w:val="on"/>
        </w:rPr>
        <w:t xml:space="preserve">190 000 €</w:t>
      </w:r>
      <w:r>
        <w:t xml:space="preserve"> (</w:t>
      </w:r>
      <w:r>
        <w:rPr>
          <w:b w:val="on"/>
        </w:rPr>
        <w:t xml:space="preserve">CENT QUATRE-VINGT-DIX MILLE EUROS</w:t>
      </w:r>
      <w:r>
        <w:t xml:space="preserve">) et </w:t>
      </w:r>
      <w:r>
        <w:rPr>
          <w:b w:val="on"/>
        </w:rPr>
        <w:t xml:space="preserve">200 000 €</w:t>
      </w:r>
      <w:r>
        <w:t xml:space="preserve"> (</w:t>
      </w:r>
      <w:r>
        <w:rPr>
          <w:b w:val="on"/>
        </w:rPr>
        <w:t xml:space="preserve">DEUX CENT MILLE EUROS</w:t>
      </w:r>
      <w: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							Fait à Cahors, le 2 mai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							CAR Marcel</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							gérant</w:t>
      </w:r>
    </w:p>
    <w:p>
      <w:pPr>
        <w:pStyle w:val="Titre1"/>
        <w:rPr>
          <w:b w:val="off"/>
          <w:sz w:val="20"/>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9637"/>
              <w:tab w:val="left" w:pos="17010"/>
              <w:tab w:val="left" w:pos="18144"/>
              <w:tab w:val="left" w:pos="19278"/>
              <w:tab w:val="left" w:pos="20412"/>
              <w:tab w:val="left" w:pos="21546"/>
              <w:tab w:val="left" w:pos="22680"/>
              <w:tab w:val="left" w:pos="23814"/>
              <w:tab w:val="left" w:pos="24948"/>
              <w:tab w:val="left" w:pos="26082"/>
              <w:tab w:val="left" w:pos="27216"/>
              <w:tab w:val="left" w:pos="28350"/>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left" w:pos="9637"/>
              <w:tab w:val="left" w:pos="17010"/>
              <w:tab w:val="clear" w:pos="10206"/>
              <w:tab w:val="clear" w:pos="11340"/>
              <w:tab w:val="clear" w:pos="12474"/>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left" w:pos="9637"/>
              <w:tab w:val="left" w:pos="17010"/>
              <w:tab w:val="clear" w:pos="10206"/>
              <w:tab w:val="clear" w:pos="11340"/>
              <w:tab w:val="clear" w:pos="12474"/>
            </w:tabs>
            <w:rPr>
              <w:sz w:val="20"/>
              <w:shd w:val="clear" w:fill="FFFFFF"/>
            </w:rPr>
          </w:pPr>
        </w:p>
        <w:p>
          <w:pPr>
            <w:pStyle w:val="[Normal]"/>
            <w:widowControl w:val="on"/>
            <w:tabs>
              <w:tab w:val="left" w:pos="9637"/>
              <w:tab w:val="left" w:pos="9637"/>
              <w:tab w:val="left" w:pos="17010"/>
              <w:tab w:val="clear" w:pos="10206"/>
              <w:tab w:val="clear" w:pos="11340"/>
              <w:tab w:val="clear" w:pos="12474"/>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left" w:pos="9637"/>
              <w:tab w:val="left" w:pos="17010"/>
              <w:tab w:val="clear" w:pos="10206"/>
              <w:tab w:val="clear" w:pos="11340"/>
              <w:tab w:val="clear" w:pos="12474"/>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left" w:pos="9637"/>
              <w:tab w:val="left" w:pos="17010"/>
              <w:tab w:val="clear" w:pos="10206"/>
              <w:tab w:val="clear" w:pos="11340"/>
              <w:tab w:val="clear" w:pos="12474"/>
            </w:tabs>
            <w:jc w:val="center"/>
            <w:rPr>
              <w:b w:val="on"/>
              <w:sz w:val="20"/>
              <w:shd w:val="clear" w:fill="FFFFFF"/>
            </w:rPr>
          </w:pPr>
          <w:r>
            <w:rPr>
              <w:b w:val="on"/>
              <w:sz w:val="20"/>
              <w:shd w:val="clear" w:fill="FFFFFF"/>
            </w:rPr>
            <w:t xml:space="preserve">46000 CAHORS</w:t>
          </w:r>
        </w:p>
        <w:p>
          <w:pPr>
            <w:pStyle w:val="[Normal]"/>
            <w:widowControl w:val="on"/>
            <w:tabs>
              <w:tab w:val="left" w:pos="9637"/>
              <w:tab w:val="left" w:pos="9637"/>
              <w:tab w:val="left" w:pos="17010"/>
              <w:tab w:val="clear" w:pos="10206"/>
              <w:tab w:val="clear" w:pos="11340"/>
              <w:tab w:val="clear" w:pos="12474"/>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left" w:pos="9637"/>
              <w:tab w:val="left" w:pos="17010"/>
              <w:tab w:val="clear" w:pos="10206"/>
              <w:tab w:val="clear" w:pos="11340"/>
              <w:tab w:val="clear" w:pos="12474"/>
            </w:tabs>
            <w:jc w:val="center"/>
            <w:rPr>
              <w:sz w:val="20"/>
              <w:shd w:val="clear" w:fill="FFFFFF"/>
            </w:rPr>
          </w:pPr>
          <w:r>
            <w:rPr>
              <w:b w:val="on"/>
              <w:sz w:val="20"/>
              <w:shd w:val="clear" w:fill="FFFFFF"/>
            </w:rPr>
            <w:t xml:space="preserve">www.quercy-transactions.com</w:t>
          </w:r>
        </w:p>
        <w:p>
          <w:pPr>
            <w:pStyle w:val="[Normal]"/>
            <w:widowControl w:val="on"/>
            <w:tabs>
              <w:tab w:val="left" w:pos="9637"/>
              <w:tab w:val="left" w:pos="9637"/>
              <w:tab w:val="left" w:pos="17010"/>
              <w:tab w:val="clear" w:pos="10206"/>
              <w:tab w:val="clear" w:pos="11340"/>
              <w:tab w:val="clear" w:pos="12474"/>
            </w:tabs>
            <w:rPr>
              <w:sz w:val="20"/>
              <w:shd w:val="clear" w:fill="FFFFFF"/>
            </w:rPr>
          </w:pPr>
        </w:p>
      </w:tc>
    </w:tr>
  </w:tbl>
  <w:p>
    <w:pPr>
      <w:pStyle w:val="[Normal]"/>
      <w:widowControl w:val="on"/>
      <w:tabs>
        <w:tab w:val="left" w:pos="9637"/>
        <w:tab w:val="left" w:pos="9637"/>
        <w:tab w:val="left" w:pos="17010"/>
        <w:tab w:val="clear" w:pos="10206"/>
        <w:tab w:val="clear" w:pos="11340"/>
        <w:tab w:val="clear" w:pos="12474"/>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