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MONDOT Franck  </w:t>
      </w:r>
      <w:r>
        <w:t xml:space="preserve">4465, chemin de la Calamelle</w:t>
      </w:r>
      <w:r>
        <w:rPr>
          <w:color w:val="800080"/>
        </w:rPr>
        <w:t xml:space="preserve"> - </w:t>
      </w:r>
      <w:r>
        <w:t xml:space="preserve">26700</w:t>
      </w:r>
      <w:r>
        <w:rPr>
          <w:color w:val="800080"/>
        </w:rPr>
        <w:t xml:space="preserve"> </w:t>
      </w:r>
      <w:r>
        <w:t xml:space="preserve">PIERRELATTE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14,52% soit 4 500 €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MONDOT Franck  </w:t>
      </w:r>
      <w:r>
        <w:t xml:space="preserve">4465, chemin de la Calamelle</w:t>
      </w:r>
      <w:r>
        <w:rPr>
          <w:color w:val="800080"/>
        </w:rPr>
        <w:t xml:space="preserve"> - </w:t>
      </w:r>
      <w:r>
        <w:t xml:space="preserve">26700</w:t>
      </w:r>
      <w:r>
        <w:rPr>
          <w:color w:val="800080"/>
        </w:rPr>
        <w:t xml:space="preserve"> </w:t>
      </w:r>
      <w:r>
        <w:t xml:space="preserve">PIERRELATTE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chemin de la Bertrandoune</w:t>
      </w:r>
      <w:r>
        <w:rPr>
          <w:color w:val="800080"/>
        </w:rPr>
        <w:t xml:space="preserve">  -</w:t>
      </w:r>
      <w:r>
        <w:t xml:space="preserve"> 46220</w:t>
      </w:r>
      <w:r>
        <w:rPr>
          <w:i w:val="on"/>
        </w:rPr>
        <w:t xml:space="preserve"> </w:t>
      </w:r>
      <w:r>
        <w:t xml:space="preserve">PRAYSSAC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Terrain composé de trois parcelles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cadastrées sur ladite commune : section C parcelles n°2404 ( 587 m² constructible), plus section C n°2292 (962 m² constructible ) , plus section C n°2294 (1772 non-constructible) pour une contenance totale de  3 321 m²environ.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individuel à prévoir.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31 000 € (TRENTE ET UN MILLE EUROS</w:t>
      </w:r>
      <w:r>
        <w:rPr>
          <w:b w:val="on"/>
        </w:rPr>
        <w:t xml:space="preserve">) </w:t>
      </w:r>
      <w:r>
        <w:t xml:space="preserve">(honoraires à la charge de l'ACQUEREUR tel que prévu ci-dessous. </w:t>
      </w:r>
    </w:p>
    <w:p>
      <w:pPr>
        <w:pStyle w:val="Normal"/>
        <w:jc w:val="both"/>
      </w:pPr>
      <w:r>
        <w:t xml:space="preserve">Au titre du présent mandat, le(s) vendeur(s) Monsieur MONDOT Franck,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3 750 € HT soit 4 500 €</w:t>
      </w:r>
      <w:r>
        <w:rPr>
          <w:color w:val="0000FF"/>
        </w:rPr>
        <w:t xml:space="preserve"> (</w:t>
      </w:r>
      <w:r>
        <w:t xml:space="preserve">QUATRE MILLE CINQ CENTS EUROS) T.V.A. comprise, </w:t>
      </w:r>
      <w:r>
        <w:rPr>
          <w:b w:val="on"/>
        </w:rPr>
        <w:t xml:space="preserve">à la charge de l’acquéreur</w:t>
      </w:r>
      <w:r>
        <w:t xml:space="preserve"> soit 14,52%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MONDOT Franck 4465, chemin de la Calamelle 26700 PIERRELATTE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6 878 sis  chemin de la Bertrandoune 46220 PRAYSSAC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MONDOT Franck 4465, chemin de la Calamelle 26700 PIERRELATTE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6 878 du bien sis  chemin de la Bertrandoune 46220 PRAYSSAC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