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Braud Guillaume Alexis  </w:t>
      </w:r>
      <w:r>
        <w:t xml:space="preserve">560 route du haut Mairé</w:t>
      </w:r>
      <w:r>
        <w:rPr>
          <w:color w:val="800080"/>
        </w:rPr>
        <w:t xml:space="preserve"> - </w:t>
      </w:r>
      <w:r>
        <w:t xml:space="preserve">79100</w:t>
      </w:r>
      <w:r>
        <w:rPr>
          <w:color w:val="800080"/>
        </w:rPr>
        <w:t xml:space="preserve"> </w:t>
      </w:r>
      <w:r>
        <w:t xml:space="preserve">THOUARS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5,26% soit 10 000 €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Braud Guillaume Alexis  </w:t>
      </w:r>
      <w:r>
        <w:t xml:space="preserve">560 route du haut Mairé</w:t>
      </w:r>
      <w:r>
        <w:rPr>
          <w:color w:val="800080"/>
        </w:rPr>
        <w:t xml:space="preserve"> - </w:t>
      </w:r>
      <w:r>
        <w:t xml:space="preserve">79100</w:t>
      </w:r>
      <w:r>
        <w:rPr>
          <w:color w:val="800080"/>
        </w:rPr>
        <w:t xml:space="preserve"> </w:t>
      </w:r>
      <w:r>
        <w:t xml:space="preserve">THOUARS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156 chemin du Mirandol</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Propriété comprenant une maison d'habitation sur deux niveaux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2 pieces dont une voutée de 44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4 ch et pieces a vivre pour 122m² de surface habitable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DEPENDANCES : une belle grange en pierre de 100 m² au sol + auvent de 60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clos de 5771 m² cadastré A 1288/1289/1290/1291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une fosse septique non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190 000 € (CENT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Braud Guillaume Alexis,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5,26%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 janvier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Braud Guillaume Alexis 560 route du haut Mairé 79100 THOUARS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6 869 sis 156 chemin du Mirandol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Braud Guillaume Alexis 560 route du haut Mairé 79100 THOUARS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6 869 du bien sis 156 chemin du Mirandol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