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Paul GALLARD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0631465213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paul.gallard@orange.fr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24958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9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Gîtes chambres d'hôtes, Grange , Immeuble,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Route des combes Parnac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LUZECH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Paul GALLARD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