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LES EYZIES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69280" cy="31889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69280" cy="318897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DEP0812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Sans voisin proche, à 5 minutes des Eyzies avec de très belles vues, cette ancienne propriété en pierres offre environ 240m² habitables au milieu d'un hectare de terrain, avec sa piscine dominant la vallée.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maison principale offre deux chambres, une très belle cuisine et un salon confortable ouvert sur la terrasse de la piscine et d'où l'on profite de la nature envoûtante. La maison d'amis offre 3 chambres, une cuisine et un joli salon. L'ancien fournil a également été aménagé en chambre pour disposer au total de 6 couchages.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Une jolie cour réunie les deux maisons, et un préau permettra de profiter des journées les plus chaudes de l'été à l'ombre.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Cette propriété est idéale pour toutes les personnes qui rêvent de passer 6 mois dans un cadre reposant et qui souhaitent avoir assez de place pour accueillir leur famille.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742 000 €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700 000 €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240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10 000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6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1703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2 114 €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Cave / chaufferie d'environ 50m².</w:t>
                  </w:r>
                </w:p>
                <w:p>
                  <w:pPr>
                    <w:pStyle w:val="Détail"/>
                  </w:pPr>
                  <w:r>
                    <w:t xml:space="preserve">Cuisine de 24,5m² environ, toute équipée, avec cheminée.</w:t>
                  </w:r>
                </w:p>
                <w:p>
                  <w:pPr>
                    <w:pStyle w:val="Détail"/>
                  </w:pPr>
                  <w:r>
                    <w:t xml:space="preserve">Hall d'entrée de 5m² environ avec placards et wc.</w:t>
                  </w:r>
                </w:p>
                <w:p>
                  <w:pPr>
                    <w:pStyle w:val="Détail"/>
                  </w:pPr>
                  <w:r>
                    <w:t xml:space="preserve">Séjour de 32m² environ avec belle cheminée en pierre et potager.</w:t>
                  </w:r>
                </w:p>
                <w:p>
                  <w:pPr>
                    <w:pStyle w:val="Détail"/>
                  </w:pPr>
                  <w:r>
                    <w:t xml:space="preserve">Salle d'eau de 11,5m² environ avec douche, double vasques, placards</w:t>
                  </w:r>
                </w:p>
                <w:p>
                  <w:pPr>
                    <w:pStyle w:val="Détail"/>
                  </w:pPr>
                  <w:r>
                    <w:t xml:space="preserve">WC indépendant.</w:t>
                  </w:r>
                </w:p>
                <w:p>
                  <w:pPr>
                    <w:pStyle w:val="Type de détail"/>
                  </w:pPr>
                  <w:r>
                    <w:t xml:space="preserve">1er étage:</w:t>
                  </w:r>
                </w:p>
                <w:p>
                  <w:pPr>
                    <w:pStyle w:val="Détail"/>
                  </w:pPr>
                  <w:r>
                    <w:t xml:space="preserve">2 Chambres 21 et 13,5m² environ.</w:t>
                  </w:r>
                </w:p>
                <w:p>
                  <w:pPr>
                    <w:pStyle w:val="Détail"/>
                  </w:pPr>
                  <w:r>
                    <w:t xml:space="preserve">Palier d'environ 13m².</w:t>
                  </w:r>
                </w:p>
                <w:p>
                  <w:pPr>
                    <w:pStyle w:val="Type de détail"/>
                  </w:pPr>
                  <w:r>
                    <w:t xml:space="preserve">Dépendances:</w:t>
                  </w:r>
                </w:p>
                <w:p>
                  <w:pPr>
                    <w:pStyle w:val="Détail"/>
                  </w:pPr>
                  <w:r>
                    <w:t xml:space="preserve">Four à pain aménagé en chambre avec lavabo et wc.</w:t>
                  </w:r>
                </w:p>
                <w:p>
                  <w:pPr>
                    <w:pStyle w:val="Détail"/>
                  </w:pPr>
                  <w:r>
                    <w:t xml:space="preserve">Maison d'amis de 110m² environ, comprenant entrée, cuisine/salle à manger; salon; chambre donnant sur cour et SDE.A mi-étage,  chambre avec salle de douche et grande chambre dans les combles avec un superbe plancher de 21m² environ.Grenier de 23m² environ.</w:t>
                  </w:r>
                </w:p>
                <w:p>
                  <w:pPr>
                    <w:pStyle w:val="Détail"/>
                  </w:pPr>
                  <w:r>
                    <w:t xml:space="preserve">Préau entrée les deux maisons de 53m² environ.</w:t>
                  </w:r>
                </w:p>
                <w:p>
                  <w:pPr>
                    <w:pStyle w:val="Type de détail"/>
                  </w:pPr>
                  <w:r>
                    <w:t xml:space="preserve">DPE:</w:t>
                  </w:r>
                </w:p>
                <w:p>
                  <w:pPr>
                    <w:pStyle w:val="Détail"/>
                  </w:pPr>
                  <w:r>
                    <w:t xml:space="preserve">DPE en cours</w:t>
                  </w:r>
                </w:p>
                <w:p>
                  <w:pPr>
                    <w:pStyle w:val="Type de détail"/>
                  </w:pPr>
                  <w:r>
                    <w:t xml:space="preserve">Chauffage:</w:t>
                  </w:r>
                </w:p>
                <w:p>
                  <w:pPr>
                    <w:pStyle w:val="Détail"/>
                  </w:pPr>
                  <w:r>
                    <w:t xml:space="preserve">bois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CC Fuel dans la maison principale</w:t>
                  </w:r>
                </w:p>
                <w:p>
                  <w:pPr>
                    <w:pStyle w:val="Détail"/>
                  </w:pPr>
                  <w:r>
                    <w:t xml:space="preserve">Electrique dans la maison d'amis</w:t>
                  </w:r>
                </w:p>
                <w:p>
                  <w:pPr>
                    <w:pStyle w:val="Type de détail"/>
                  </w:pPr>
                  <w:r>
                    <w:t xml:space="preserve">Equipements divers:</w:t>
                  </w:r>
                </w:p>
                <w:p>
                  <w:pPr>
                    <w:pStyle w:val="Détail"/>
                  </w:pPr>
                  <w:r>
                    <w:t xml:space="preserve">2 Fosses septique neuves</w:t>
                  </w:r>
                </w:p>
                <w:p>
                  <w:pPr>
                    <w:pStyle w:val="Type de détail"/>
                  </w:pPr>
                  <w:r>
                    <w:t xml:space="preserve">Services:</w:t>
                  </w:r>
                </w:p>
                <w:p>
                  <w:pPr>
                    <w:pStyle w:val="Détail"/>
                  </w:pPr>
                  <w:r>
                    <w:t xml:space="preserve">Ville la plus proche : Les Eyzies</w:t>
                  </w:r>
                </w:p>
                <w:p>
                  <w:pPr>
                    <w:pStyle w:val="Détail"/>
                  </w:pPr>
                  <w:r>
                    <w:t xml:space="preserve">Aéroport</w:t>
                  </w:r>
                </w:p>
                <w:p>
                  <w:pPr>
                    <w:pStyle w:val="Détail"/>
                  </w:pPr>
                  <w:r>
                    <w:t xml:space="preserve">Autoroute</w:t>
                  </w:r>
                </w:p>
                <w:p>
                  <w:pPr>
                    <w:pStyle w:val="Détail"/>
                  </w:pPr>
                  <w:r>
                    <w:t xml:space="preserve">Calme</w:t>
                  </w:r>
                </w:p>
                <w:p>
                  <w:pPr>
                    <w:pStyle w:val="Détail"/>
                  </w:pPr>
                  <w:r>
                    <w:t xml:space="preserve">Chambre d'hôtes possible</w:t>
                  </w:r>
                </w:p>
                <w:p>
                  <w:pPr>
                    <w:pStyle w:val="Détail"/>
                  </w:pPr>
                  <w:r>
                    <w:t xml:space="preserve">Commerces à 10 minutes</w:t>
                  </w:r>
                </w:p>
                <w:p>
                  <w:pPr>
                    <w:pStyle w:val="Détail"/>
                  </w:pPr>
                  <w:r>
                    <w:t xml:space="preserve">Dépendance</w:t>
                  </w:r>
                </w:p>
                <w:p>
                  <w:pPr>
                    <w:pStyle w:val="Détail"/>
                  </w:pPr>
                  <w:r>
                    <w:t xml:space="preserve">Ecole à 10 minutes</w:t>
                  </w:r>
                </w:p>
                <w:p>
                  <w:pPr>
                    <w:pStyle w:val="Détail"/>
                  </w:pPr>
                  <w:r>
                    <w:t xml:space="preserve">Gare à 10 minutes</w:t>
                  </w:r>
                </w:p>
                <w:p>
                  <w:pPr>
                    <w:pStyle w:val="Détail"/>
                  </w:pPr>
                  <w:r>
                    <w:t xml:space="preserve">Golf à 15 kms.</w:t>
                  </w:r>
                </w:p>
                <w:p>
                  <w:pPr>
                    <w:pStyle w:val="Détail"/>
                  </w:pPr>
                  <w:r>
                    <w:t xml:space="preserve">Internet / ADSL</w:t>
                  </w:r>
                </w:p>
                <w:p>
                  <w:pPr>
                    <w:pStyle w:val="Détail"/>
                  </w:pPr>
                  <w:r>
                    <w:t xml:space="preserve">Vue</w:t>
                  </w:r>
                </w:p>
                <w:p>
                  <w:pPr>
                    <w:pStyle w:val="Type de détail"/>
                  </w:pPr>
                  <w:r>
                    <w:t xml:space="preserve">Terrain:</w:t>
                  </w:r>
                </w:p>
                <w:p>
                  <w:pPr>
                    <w:pStyle w:val="Détail"/>
                  </w:pPr>
                  <w:r>
                    <w:t xml:space="preserve">Arboré</w:t>
                  </w:r>
                </w:p>
                <w:p>
                  <w:pPr>
                    <w:pStyle w:val="Détail"/>
                  </w:pPr>
                  <w:r>
                    <w:t xml:space="preserve">Cloturé</w:t>
                  </w:r>
                </w:p>
                <w:p>
                  <w:pPr>
                    <w:pStyle w:val="Détail"/>
                  </w:pPr>
                  <w:r>
                    <w:t xml:space="preserve">Piscine chauffée de 4x13 avec rideau électrique</w:t>
                  </w:r>
                </w:p>
                <w:p>
                  <w:pPr>
                    <w:pStyle w:val="Détail"/>
                  </w:pPr>
                  <w:r>
                    <w:t xml:space="preserve">2 Terrasses 1 de 80m² environ et une seconde couverte, de 53m² environ.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«graphe_consommation_energetique_bien_70»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