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Michele SPAGNOL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0680006728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michele.sp@hotmail.fr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24868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20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70000 à 140000 - Type de bien : Maison Ancienne, Maison Contemporaine - Secteur ou code postal :  46000,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 rue des chardonnerets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129 600 €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20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Michele </w:t>
            </w:r>
            <w:r>
              <w:rPr>
                <w:sz w:val="22"/>
              </w:rPr>
              <w:t xml:space="preserve">SPAGNOL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