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CA6702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Ouest, sur les hauteurs, maison en pierre d'environ 37 m² de surface habitable sur un terrain de 9575m² (dont une partie constructible  avec permis de construire). VENDUE louée (bail du 01.02.2014 - fin de bail 31.01.2026). Louée 385 € par mois. Rez-de-chaussée : séjour, cuisine ouverte. Etage : salle d'eau avec wc, 1 chambre. Chauffage électrique et poêle à bois. Fenêtres bois double vitrage. Assainissement individuel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129 600 €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8,00% soit 120 000 €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37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9 575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et bois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144 €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Pièce à vivre 20,53 m²</w:t>
                  </w:r>
                </w:p>
                <w:p>
                  <w:pPr>
                    <w:pStyle w:val="Détail"/>
                  </w:pPr>
                  <w:r>
                    <w:t xml:space="preserve">Terrasse 15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Chambre 14,68 m²</w:t>
                  </w:r>
                </w:p>
                <w:p>
                  <w:pPr>
                    <w:pStyle w:val="Détail"/>
                  </w:pPr>
                  <w:r>
                    <w:t xml:space="preserve">Salle d'eau wc / 1,46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Cabanon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518,00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15,00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15/11/2022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683,00 €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925,00 €</w:t>
                  </w:r>
                </w:p>
                <w:p>
                  <w:pPr>
                    <w:pStyle w:val="Type de détail"/>
                  </w:pPr>
                  <w:r>
                    <w:t xml:space="preserve">Bien AV Loué:</w:t>
                  </w:r>
                </w:p>
                <w:p>
                  <w:pPr>
                    <w:pStyle w:val="Détail"/>
                  </w:pPr>
                  <w:r>
                    <w:t xml:space="preserve">Bien actuellement loué 325 €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Electrique + bois poêle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divers (suite):</w:t>
                  </w:r>
                </w:p>
                <w:p>
                  <w:pPr>
                    <w:pStyle w:val="Détail"/>
                  </w:pPr>
                  <w:r>
                    <w:t xml:space="preserve">Fosse septique complete Rapport du SPANC du 07,11,2022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Type de détail"/>
                  </w:pPr>
                  <w:r>
                    <w:t xml:space="preserve">Infos sur location:</w:t>
                  </w:r>
                </w:p>
                <w:p>
                  <w:pPr>
                    <w:pStyle w:val="Détail"/>
                  </w:pPr>
                  <w:r>
                    <w:t xml:space="preserve">Loyer mensuel hors charges 325,00 €</w:t>
                  </w:r>
                </w:p>
                <w:p>
                  <w:pPr>
                    <w:pStyle w:val="Détail"/>
                  </w:pPr>
                  <w:r>
                    <w:t xml:space="preserve">Dépôt de Garantie 325,00 €</w:t>
                  </w:r>
                </w:p>
                <w:p>
                  <w:pPr>
                    <w:pStyle w:val="Détail"/>
                  </w:pPr>
                  <w:r>
                    <w:t xml:space="preserve">Durée Bail 36,00 mois bail du 01.02.2014</w:t>
                  </w:r>
                </w:p>
                <w:p>
                  <w:pPr>
                    <w:pStyle w:val="Détail"/>
                  </w:pPr>
                  <w:r>
                    <w:t xml:space="preserve">Date fin bail (jj/mm/aaaa) 31,01,2026</w:t>
                  </w:r>
                </w:p>
                <w:p>
                  <w:pPr>
                    <w:pStyle w:val="Détail"/>
                  </w:pPr>
                  <w:r>
                    <w:t xml:space="preserve">Loyer hors taxes 385,00 €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cahors 13 km</w:t>
                  </w:r>
                </w:p>
                <w:p>
                  <w:pPr>
                    <w:pStyle w:val="Détail"/>
                  </w:pPr>
                  <w:r>
                    <w:t xml:space="preserve">Autoroute 20 km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13 km</w:t>
                  </w:r>
                </w:p>
                <w:p>
                  <w:pPr>
                    <w:pStyle w:val="Détail"/>
                  </w:pPr>
                  <w:r>
                    <w:t xml:space="preserve">Ecole 2 km</w:t>
                  </w:r>
                </w:p>
                <w:p>
                  <w:pPr>
                    <w:pStyle w:val="Détail"/>
                  </w:pPr>
                  <w:r>
                    <w:t xml:space="preserve">Hôpital 13 km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Boisé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Vue sur forêt/bois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