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CA6640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résidentiel, maison plain-pied rénovée comprenant au rez de jardin caves, garage. Au rez-de-chaussée haut : Entrée, séjour avec cuisine ouverte aménagée et équipée donnant sur une terrasse, 3 chambres, salle d'eau, wc indépendant. Chauffage central gaz de ville (chaudière à condensation Chappée, radiateurs de 2020). Eélectricité refaite. Sur un terrain clos de 540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188 855 €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176 500 €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560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12,09 m²</w:t>
                  </w:r>
                </w:p>
                <w:p>
                  <w:pPr>
                    <w:pStyle w:val="Détail"/>
                  </w:pPr>
                  <w:r>
                    <w:t xml:space="preserve">Cave 10,15 m² + cave à vin</w:t>
                  </w:r>
                </w:p>
                <w:p>
                  <w:pPr>
                    <w:pStyle w:val="Détail"/>
                  </w:pPr>
                  <w:r>
                    <w:t xml:space="preserve">Garage 62,15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9,32 - 10,77 - 10,93 m²</w:t>
                  </w:r>
                </w:p>
                <w:p>
                  <w:pPr>
                    <w:pStyle w:val="Détail"/>
                  </w:pPr>
                  <w:r>
                    <w:t xml:space="preserve">Couloir 3,77 m²</w:t>
                  </w:r>
                </w:p>
                <w:p>
                  <w:pPr>
                    <w:pStyle w:val="Détail"/>
                  </w:pPr>
                  <w:r>
                    <w:t xml:space="preserve">Cuisine ouverte 8,29 m² équipée - aménagée</w:t>
                  </w:r>
                </w:p>
                <w:p>
                  <w:pPr>
                    <w:pStyle w:val="Détail"/>
                  </w:pPr>
                  <w:r>
                    <w:t xml:space="preserve">Hall d'entrée 5,85 m²</w:t>
                  </w:r>
                </w:p>
                <w:p>
                  <w:pPr>
                    <w:pStyle w:val="Détail"/>
                  </w:pPr>
                  <w:r>
                    <w:t xml:space="preserve">Séjour 30,80 m²</w:t>
                  </w:r>
                </w:p>
                <w:p>
                  <w:pPr>
                    <w:pStyle w:val="Détail"/>
                  </w:pPr>
                  <w:r>
                    <w:t xml:space="preserve">Salle d'eau 5,76 m²</w:t>
                  </w:r>
                </w:p>
                <w:p>
                  <w:pPr>
                    <w:pStyle w:val="Détail"/>
                  </w:pPr>
                  <w:r>
                    <w:t xml:space="preserve">WC 1,11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160,00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31,00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09/05/2022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ville, chaudiere Chappée condensation 2020 ainsi que les radiateurs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 Beko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Brandt</w:t>
                  </w:r>
                </w:p>
                <w:p>
                  <w:pPr>
                    <w:pStyle w:val="Détail"/>
                  </w:pPr>
                  <w:r>
                    <w:t xml:space="preserve">Hotte aspirante Beko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dans les chambres</w:t>
                  </w:r>
                </w:p>
                <w:p>
                  <w:pPr>
                    <w:pStyle w:val="Détail"/>
                  </w:pPr>
                  <w:r>
                    <w:t xml:space="preserve">PVC cuisine et séjour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1km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