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gérant de la Sarl Quercy Transactions, 3, place Jean-Jacques Chapou, 46000 CAHORS (Lot), atteste par la présente avoir visité le 28 Septembre 2023, des batiments à usage de garage sis Pech de Bach  46000 CAHORS appartenant à la SCI PECH DE BACH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Un ensemble de cinq batiments à usage de garage pour une surface utilisable d' environ : 1 774 m²  Parcelle </w:t>
      </w:r>
      <w:r>
        <w:rPr>
          <w:sz w:val="24"/>
        </w:rPr>
        <w:t xml:space="preserve">CT 33-34-362-364 </w:t>
      </w:r>
      <w:r>
        <w:rPr>
          <w:sz w:val="24"/>
        </w:rPr>
        <w:t xml:space="preserve"> </w:t>
      </w:r>
      <w:r>
        <w:rPr>
          <w:sz w:val="24"/>
        </w:rPr>
        <w:t xml:space="preserve">CS 53-54-157-158-260-262</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Garage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495.000 €</w:t>
      </w:r>
      <w:r>
        <w:rPr>
          <w:sz w:val="24"/>
        </w:rPr>
        <w:t xml:space="preserve"> (</w:t>
      </w:r>
      <w:r>
        <w:rPr>
          <w:b w:val="on"/>
          <w:sz w:val="24"/>
        </w:rPr>
        <w:t xml:space="preserve">QUATRE CENT QUATRE VINGT QUINZE MILLE EURO</w:t>
      </w:r>
      <w:r>
        <w:rPr>
          <w:sz w:val="24"/>
        </w:rPr>
        <w:t xml:space="preserve">) et </w:t>
      </w:r>
      <w:r>
        <w:rPr>
          <w:b w:val="on"/>
          <w:sz w:val="24"/>
        </w:rPr>
        <w:t xml:space="preserve">500.000 €</w:t>
      </w:r>
      <w:r>
        <w:rPr>
          <w:sz w:val="24"/>
        </w:rPr>
        <w:t xml:space="preserve"> (</w:t>
      </w:r>
      <w:r>
        <w:rPr>
          <w:b w:val="on"/>
          <w:sz w:val="24"/>
        </w:rPr>
        <w:t xml:space="preserve">CINQ CENT MILLE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20 octobre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9278"/>
              <w:tab w:val="left" w:pos="20412"/>
              <w:tab w:val="left" w:pos="21546"/>
              <w:tab w:val="left" w:pos="22680"/>
              <w:tab w:val="left" w:pos="23814"/>
              <w:tab w:val="left" w:pos="24948"/>
              <w:tab w:val="left" w:pos="26082"/>
              <w:tab w:val="left" w:pos="27216"/>
              <w:tab w:val="left" w:pos="28350"/>
              <w:tab w:val="left" w:pos="29484"/>
              <w:tab w:val="left" w:pos="30618"/>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20412"/>
              <w:tab w:val="left" w:pos="21546"/>
              <w:tab w:val="left" w:pos="22680"/>
              <w:tab w:val="left" w:pos="23814"/>
              <w:tab w:val="left" w:pos="24948"/>
              <w:tab w:val="left" w:pos="26082"/>
              <w:tab w:val="left" w:pos="27216"/>
              <w:tab w:val="left" w:pos="28350"/>
              <w:tab w:val="left" w:pos="29484"/>
              <w:tab w:val="left" w:pos="30618"/>
              <w:tab w:val="left" w:pos="3175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9278"/>
        <w:tab w:val="left" w:pos="20412"/>
        <w:tab w:val="left" w:pos="21546"/>
        <w:tab w:val="left" w:pos="22680"/>
        <w:tab w:val="left" w:pos="23814"/>
        <w:tab w:val="left" w:pos="24948"/>
        <w:tab w:val="left" w:pos="26082"/>
        <w:tab w:val="left" w:pos="27216"/>
        <w:tab w:val="left" w:pos="28350"/>
        <w:tab w:val="left" w:pos="29484"/>
        <w:tab w:val="left" w:pos="30618"/>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rPr>
              <w:sz w:val="20"/>
              <w:shd w:val="clear" w:fill="FFFFFF"/>
            </w:rPr>
          </w:pP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rPr>
              <w:sz w:val="20"/>
              <w:shd w:val="clear" w:fill="FFFFFF"/>
            </w:rPr>
          </w:pPr>
        </w:p>
      </w:tc>
    </w:tr>
  </w:tbl>
  <w:p>
    <w:pPr>
      <w:pStyle w:val="[Normal]"/>
      <w:widowControl w:val="on"/>
      <w:tabs>
        <w:tab w:val="left" w:pos="9637"/>
        <w:tab w:val="left" w:pos="9637"/>
        <w:tab w:val="left" w:pos="17010"/>
        <w:tab w:val="left" w:pos="18144"/>
        <w:tab w:val="left" w:pos="19278"/>
        <w:tab w:val="left" w:pos="20412"/>
        <w:tab w:val="clear" w:pos="10206"/>
        <w:tab w:val="clear" w:pos="11340"/>
        <w:tab w:val="clear" w:pos="12474"/>
        <w:tab w:val="clear" w:pos="13608"/>
        <w:tab w:val="clear" w:pos="14742"/>
        <w:tab w:val="clear" w:pos="1587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