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LIMOGNE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Isolée et au calme, agréable propriété en pierre comprenant plusieurs dépendances entourées de ses terres. La maison principale sur cave est composée au rez-de-chaussée d'un grand séjour, d'une cuisine entièrement aménagée et équipée, d'un bureau et d'une salle d'eau/wc. A l'étage : d'un palier, de 2 chambres, d'une salle de bains avec wc. Fosse septique aux normes. Toiture refaite en 2010. Adoucisseur d'eau. Fibre. Dépendances :- Grange et fournil avec son four à pain- Grangette de 25m²- Abri voiture de 80m² avec panneaux solaires (primes EDF) - toiture refaite- Gîte d'environ 40m² (ancienne bergerie) comprenant un séjour avec kitchentte, une chambre avec mezzanine, une salle d'eau/wc.- Pool house d'environ 18m² composé d'une pièce avec kitchenette et mezzanine, d'une salle d'eau/wc, climatisation réversible. Toiture refaite.Terrain attenant de 24ha comprenant une piscine au chlore de 14m x 7m. 1,5ha de terrain non attenant.Les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491 150 €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CA6821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259 232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11/09/2023,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1 416,00 €,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1 916,00 €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