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6 790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07/06/2023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30 rue Sully Prudhomme 46000 CAHORS</w:t>
      </w:r>
    </w:p>
    <w:p>
      <w:pPr>
        <w:pStyle w:val="[Normal]"/>
        <w:jc w:val="both"/>
      </w:pPr>
      <w:r>
        <w:rPr>
          <w:sz w:val="20"/>
          <w:u w:val="single"/>
        </w:rPr>
        <w:t xml:space="preserve">Descriptif</w:t>
      </w:r>
      <w:r>
        <w:rPr>
          <w:sz w:val="20"/>
        </w:rPr>
        <w:t xml:space="preserve"> : Cahors, quartier résidentiel, au calme, proche bus et commodités, maison avec vue dégagée, entièrement rénovée en 2022, comprenant au rez-de-chaussée un grand garage (porte électrique) avec une cave à vins en sous-sol, une chaufferie, une grande entrée avec loggia, une chambre parentale avec son dressing et sa salle d'eau/wc, un appartement avec accès indépendant comprenant un salon avec kitchenette, une chambre avec sa salle d'eau/wc. A l'étage : un grand palier avec climatisation, un séjour d'environ 38m² donnant sur une grande terrasse, une cuisine de 2022 entièrement aménagée et équipée (plaque induction, hotte, four, four micro-ondes, lave-vaisselle) donnant sur une véranda chauffée, un couloir avec 2 placards, 2 grandes chambres chacune avec placard, une salle d'eau, un wc indépendant. Fenêtres double vitrage.Double volets (persiennes et volets), volets roulants électriques sur baies. Chaudière gaz de ville Viessmann. Tout à l'égout. Terrain clos de 527m². Internet : Fibre.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both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THOMAS Pascal</w:t>
            </w:r>
          </w:p>
          <w:p>
            <w:pPr>
              <w:pStyle w:val="[Normal]"/>
              <w:jc w:val="center"/>
            </w:pPr>
            <w:r>
              <w:t xml:space="preserve">30 rue Sully Prudhomme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260 000 € (DEUX CENT SOIXANTE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15 000 € (QUINZE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28 septembre 2023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