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26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262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CA6822-1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Prayssac, à 3 km du centre-ville, maison d'environ 169 m² de surface habitable avec piscine sur un terrain arboré d'environ 3170 m². Entrée (donnant sur un auvent), séjour avec cuisine ouverte aménagée (67 m²), cellier, wc, 3 chambres, salle d'eau. Etage : mezzanine (65 m², bureau-salon). Le séjour donne sur une terrasse couverte avec  piscine dans la continuité, le tout magnifiquement arboré, entouré de murets en pierre et d'une petite pièce d'eau. Dépendances : 2 garages, atelier, hangar. Chauffage au sol avec chaudière électrique, cheminée ouverte. Grandes baies en alu. Fenêtres PVC double vitrage.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480 000 €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4,35% soit 460 000 €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169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3 170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1 676 €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3 Chambres 13,98 -14,46 - 14,80 - m²</w:t>
                  </w:r>
                </w:p>
                <w:p>
                  <w:pPr>
                    <w:pStyle w:val="Détail"/>
                  </w:pPr>
                  <w:r>
                    <w:t xml:space="preserve">Couloir 7,97 m² + 1,90 m²</w:t>
                  </w:r>
                </w:p>
                <w:p>
                  <w:pPr>
                    <w:pStyle w:val="Détail"/>
                  </w:pPr>
                  <w:r>
                    <w:t xml:space="preserve">Dégagement 9,07 m²</w:t>
                  </w:r>
                </w:p>
                <w:p>
                  <w:pPr>
                    <w:pStyle w:val="Détail"/>
                  </w:pPr>
                  <w:r>
                    <w:t xml:space="preserve">Hall d'entrée 12,42 m²</w:t>
                  </w:r>
                </w:p>
                <w:p>
                  <w:pPr>
                    <w:pStyle w:val="Détail"/>
                  </w:pPr>
                  <w:r>
                    <w:t xml:space="preserve">Pièce à vivre cuisine ouverte 67,22 m²</w:t>
                  </w:r>
                </w:p>
                <w:p>
                  <w:pPr>
                    <w:pStyle w:val="Détail"/>
                  </w:pPr>
                  <w:r>
                    <w:t xml:space="preserve">Salle d'eau 8,08 m²</w:t>
                  </w:r>
                </w:p>
                <w:p>
                  <w:pPr>
                    <w:pStyle w:val="Détail"/>
                  </w:pPr>
                  <w:r>
                    <w:t xml:space="preserve">Terrasse couverte12 m² + 80 m²</w:t>
                  </w:r>
                </w:p>
                <w:p>
                  <w:pPr>
                    <w:pStyle w:val="Détail"/>
                  </w:pPr>
                  <w:r>
                    <w:t xml:space="preserve">WC 2,02 m²</w:t>
                  </w:r>
                </w:p>
                <w:p>
                  <w:pPr>
                    <w:pStyle w:val="Type de détail"/>
                  </w:pPr>
                  <w:r>
                    <w:t xml:space="preserve">1er étage:</w:t>
                  </w:r>
                </w:p>
                <w:p>
                  <w:pPr>
                    <w:pStyle w:val="Détail"/>
                  </w:pPr>
                  <w:r>
                    <w:t xml:space="preserve">Mezzanine 65 m²</w:t>
                  </w:r>
                </w:p>
                <w:p>
                  <w:pPr>
                    <w:pStyle w:val="Type de détail"/>
                  </w:pPr>
                  <w:r>
                    <w:t xml:space="preserve">Dépendances:</w:t>
                  </w:r>
                </w:p>
                <w:p>
                  <w:pPr>
                    <w:pStyle w:val="Détail"/>
                  </w:pPr>
                  <w:r>
                    <w:t xml:space="preserve">Abri voiture 40 m² attenant à la maison</w:t>
                  </w:r>
                </w:p>
                <w:p>
                  <w:pPr>
                    <w:pStyle w:val="Détail"/>
                  </w:pPr>
                  <w:r>
                    <w:t xml:space="preserve">Atelier 24 m²</w:t>
                  </w:r>
                </w:p>
                <w:p>
                  <w:pPr>
                    <w:pStyle w:val="Détail"/>
                  </w:pPr>
                  <w:r>
                    <w:t xml:space="preserve">Cabanon 15 m²</w:t>
                  </w:r>
                </w:p>
                <w:p>
                  <w:pPr>
                    <w:pStyle w:val="Détail"/>
                  </w:pPr>
                  <w:r>
                    <w:t xml:space="preserve">2 Garages 24 + 60 m²</w:t>
                  </w:r>
                </w:p>
                <w:p>
                  <w:pPr>
                    <w:pStyle w:val="Détail"/>
                  </w:pPr>
                  <w:r>
                    <w:t xml:space="preserve">Hangar 36 m²</w:t>
                  </w:r>
                </w:p>
                <w:p>
                  <w:pPr>
                    <w:pStyle w:val="Type de détail"/>
                  </w:pPr>
                  <w:r>
                    <w:t xml:space="preserve">DPE:</w:t>
                  </w:r>
                </w:p>
                <w:p>
                  <w:pPr>
                    <w:pStyle w:val="Détail"/>
                  </w:pPr>
                  <w:r>
                    <w:t xml:space="preserve">Consommation énergétique en énergie primaire 226,00 KWHep/m²an</w:t>
                  </w:r>
                </w:p>
                <w:p>
                  <w:pPr>
                    <w:pStyle w:val="Détail"/>
                  </w:pPr>
                  <w:r>
                    <w:t xml:space="preserve">Emission de gaz à effet de serre 7,00 Kgco2/m²an</w:t>
                  </w:r>
                </w:p>
                <w:p>
                  <w:pPr>
                    <w:pStyle w:val="Détail"/>
                  </w:pPr>
                  <w:r>
                    <w:t xml:space="preserve">Date de réalisation DPE (jj/mm/aaaa) 01/09/2023</w:t>
                  </w:r>
                </w:p>
                <w:p>
                  <w:pPr>
                    <w:pStyle w:val="Détail"/>
                  </w:pPr>
                  <w:r>
                    <w:t xml:space="preserve">Montant bas supposé et théorique des dépenses énergétiques 2 542,00 €</w:t>
                  </w:r>
                </w:p>
                <w:p>
                  <w:pPr>
                    <w:pStyle w:val="Détail"/>
                  </w:pPr>
                  <w:r>
                    <w:t xml:space="preserve">Montant haut supposé et théorique des dépenses énergétiques 3 438,00 €</w:t>
                  </w:r>
                </w:p>
                <w:p>
                  <w:pPr>
                    <w:pStyle w:val="Type de détail"/>
                  </w:pPr>
                  <w:r>
                    <w:t xml:space="preserve">Chauffage:</w:t>
                  </w:r>
                </w:p>
                <w:p>
                  <w:pPr>
                    <w:pStyle w:val="Détail"/>
                  </w:pPr>
                  <w:r>
                    <w:t xml:space="preserve">Electrique + bois au sol hydrolique + cheminée</w:t>
                  </w:r>
                </w:p>
                <w:p>
                  <w:pPr>
                    <w:pStyle w:val="Type de détail"/>
                  </w:pPr>
                  <w:r>
                    <w:t xml:space="preserve">Equipements de Cuisine:</w:t>
                  </w:r>
                </w:p>
                <w:p>
                  <w:pPr>
                    <w:pStyle w:val="Détail"/>
                  </w:pPr>
                  <w:r>
                    <w:t xml:space="preserve">Cuisinière au gaz piano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Double vitrage</w:t>
                  </w:r>
                </w:p>
                <w:p>
                  <w:pPr>
                    <w:pStyle w:val="Détail"/>
                  </w:pPr>
                  <w:r>
                    <w:t xml:space="preserve">Fosse septique non conforme</w:t>
                  </w:r>
                </w:p>
                <w:p>
                  <w:pPr>
                    <w:pStyle w:val="Détail"/>
                  </w:pPr>
                  <w:r>
                    <w:t xml:space="preserve">Placard</w:t>
                  </w:r>
                </w:p>
                <w:p>
                  <w:pPr>
                    <w:pStyle w:val="Détail"/>
                  </w:pPr>
                  <w:r>
                    <w:t xml:space="preserve">Production eau chaude ballon</w:t>
                  </w:r>
                </w:p>
                <w:p>
                  <w:pPr>
                    <w:pStyle w:val="Détail"/>
                  </w:pPr>
                  <w:r>
                    <w:t xml:space="preserve">Cheminée</w:t>
                  </w:r>
                </w:p>
                <w:p>
                  <w:pPr>
                    <w:pStyle w:val="Type de détail"/>
                  </w:pPr>
                  <w:r>
                    <w:t xml:space="preserve">Equipements Electrique:</w:t>
                  </w:r>
                </w:p>
                <w:p>
                  <w:pPr>
                    <w:pStyle w:val="Détail"/>
                  </w:pPr>
                  <w:r>
                    <w:t xml:space="preserve">Antenne parabolique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Aluminium baies alu</w:t>
                  </w:r>
                </w:p>
                <w:p>
                  <w:pPr>
                    <w:pStyle w:val="Détail"/>
                  </w:pPr>
                  <w:r>
                    <w:t xml:space="preserve">PVC  fenêtres pvc</w:t>
                  </w:r>
                </w:p>
                <w:p>
                  <w:pPr>
                    <w:pStyle w:val="Détail"/>
                  </w:pPr>
                  <w:r>
                    <w:t xml:space="preserve">Volets roulants chambres</w:t>
                  </w:r>
                </w:p>
                <w:p>
                  <w:pPr>
                    <w:pStyle w:val="Type de détail"/>
                  </w:pPr>
                  <w:r>
                    <w:t xml:space="preserve">Services:</w:t>
                  </w:r>
                </w:p>
                <w:p>
                  <w:pPr>
                    <w:pStyle w:val="Détail"/>
                  </w:pPr>
                  <w:r>
                    <w:t xml:space="preserve">Ville la plus proche : 25 km</w:t>
                  </w:r>
                </w:p>
                <w:p>
                  <w:pPr>
                    <w:pStyle w:val="Détail"/>
                  </w:pPr>
                  <w:r>
                    <w:t xml:space="preserve">Calme</w:t>
                  </w:r>
                </w:p>
                <w:p>
                  <w:pPr>
                    <w:pStyle w:val="Détail"/>
                  </w:pPr>
                  <w:r>
                    <w:t xml:space="preserve">Commerces 5 km</w:t>
                  </w:r>
                </w:p>
                <w:p>
                  <w:pPr>
                    <w:pStyle w:val="Détail"/>
                  </w:pPr>
                  <w:r>
                    <w:t xml:space="preserve">Dépendance</w:t>
                  </w:r>
                </w:p>
                <w:p>
                  <w:pPr>
                    <w:pStyle w:val="Détail"/>
                  </w:pPr>
                  <w:r>
                    <w:t xml:space="preserve">Ecole 5 km</w:t>
                  </w:r>
                </w:p>
                <w:p>
                  <w:pPr>
                    <w:pStyle w:val="Détail"/>
                  </w:pPr>
                  <w:r>
                    <w:t xml:space="preserve">Gare 25 km</w:t>
                  </w:r>
                </w:p>
                <w:p>
                  <w:pPr>
                    <w:pStyle w:val="Détail"/>
                  </w:pPr>
                  <w:r>
                    <w:t xml:space="preserve">Hôpital 25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Petite pièce d'eau, bassin.</w:t>
                  </w:r>
                </w:p>
                <w:p>
                  <w:pPr>
                    <w:pStyle w:val="Détail"/>
                  </w:pPr>
                  <w:r>
                    <w:t xml:space="preserve">Piscine chlore  - 5 x 8</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parc</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