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Yahia et Stéphanie MAZOUZI et LEROY</w:t>
              <w:br w:type="textWrapping"/>
            </w:r>
            <w:r>
              <w:rPr>
                <w:sz w:val="22"/>
              </w:rPr>
              <w:t xml:space="preserve">Quartier Lamothe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0668337928 Mme</w:t>
              <w:br w:type="textWrapping"/>
            </w:r>
            <w:r>
              <w:rPr>
                <w:sz w:val="22"/>
              </w:rPr>
              <w:t xml:space="preserve">0650852979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steph13le@yahoo.fr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Maison Ancienne, Maison Contemporaine - Secteur ou code postal : Région LALBENQUE,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1080 avenue du maquis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Yahia et Stéphanie </w:t>
            </w:r>
            <w:r>
              <w:rPr>
                <w:sz w:val="22"/>
              </w:rPr>
              <w:t xml:space="preserve">MAZOUZI et LEROY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