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Isabelle MARTINO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0627591171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isa.cadurcienne@gmail.com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24520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31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220000 à 340000 -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CA6790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30 rue Sully Prudhomme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285 000 €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31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Isabelle </w:t>
            </w:r>
            <w:r>
              <w:rPr>
                <w:sz w:val="22"/>
              </w:rPr>
              <w:t xml:space="preserve">MARTINO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