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Didier et Catherine MARTEL</w:t>
              <w:br w:type="textWrapping"/>
            </w:r>
            <w:r>
              <w:rPr>
                <w:sz w:val="22"/>
              </w:rPr>
              <w:t xml:space="preserve">Cessac</w:t>
              <w:br w:type="textWrapping"/>
            </w:r>
            <w:r>
              <w:rPr>
                <w:sz w:val="22"/>
              </w:rPr>
              <w:t xml:space="preserve">46140 DOUELLE</w:t>
              <w:br w:type="textWrapping"/>
            </w:r>
            <w:r>
              <w:rPr>
                <w:sz w:val="22"/>
              </w:rPr>
              <w:t xml:space="preserve">Tél. : 0637786712 Mme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cathie.martel46@gmail.com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24439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Nathalie MAURY</w:t>
              <w:br w:type="textWrapping"/>
            </w:r>
            <w:r>
              <w:rPr>
                <w:sz w:val="22"/>
              </w:rPr>
              <w:t xml:space="preserve">Visité le : 7 juillet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90000 à 250000 - Type de bien : Maison Contemporaine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CA6803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184 chemin des Genets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227 000 €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7 juillet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Nathalie MAURY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Didier et Catherine </w:t>
            </w:r>
            <w:r>
              <w:rPr>
                <w:sz w:val="22"/>
              </w:rPr>
              <w:t xml:space="preserve">MARTEL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