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David et Suzanne RIGAL</w:t>
              <w:br w:type="textWrapping"/>
            </w:r>
            <w:r>
              <w:rPr>
                <w:sz w:val="22"/>
              </w:rPr>
              <w:t xml:space="preserve">19 rue des Fleurs</w:t>
              <w:br w:type="textWrapping"/>
            </w:r>
            <w:r>
              <w:rPr>
                <w:sz w:val="22"/>
              </w:rPr>
              <w:t xml:space="preserve">31220 CAZERES</w:t>
              <w:br w:type="textWrapping"/>
            </w:r>
            <w:r>
              <w:rPr>
                <w:sz w:val="22"/>
              </w:rPr>
              <w:t xml:space="preserve">Tél. : 0561972612 ?</w:t>
              <w:br w:type="textWrapping"/>
            </w:r>
            <w:r>
              <w:rPr>
                <w:sz w:val="22"/>
              </w:rPr>
              <w:t xml:space="preserve">0641018338 mme  0779496009 fils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suzanne.rigal3@orange.fr;davidrigal4646@gmail.com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7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180000 - Type de bien :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des rosiers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David et Suzanne RIGAL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