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Zoe CASSAGNES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0785103057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zoenergie@gmail.com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24434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5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160000 - Type de bien : Maison Ancienne - Secteur ou code postal : Région GRAMAT, Région LABASTIDE MURAT, Région LACAPELLE MARIVAL, Région LIVERNON, Région LALBENQUE, Région LIMOGNE, CAHORS, Région CAHORS , Région BAGNAC SUR CELE, Région CAJARC, Région FIGEAC, Région LATRONQUIERE, Région SOUSCEYRAC, Région CABRERETS, Région de SAINT CIRQ LAPOPIE 46360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40 place du Four - La Labrassalie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FRANCOULES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119 350 €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Zoe CASSAGNES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