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Monsieur et Madame TAMAGNAN Gilles et Nathalie -  -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(ssent) avoir, grâce à l'intervention de l'Agence Immobilière Quercy transactions, visité le bien désigné ci-après le 03/07/2023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CA6778 - 7,rue du Carreyrou haut - 46250 CAZALS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rPr>
          <w:color w:val="000000"/>
        </w:rPr>
        <w:t xml:space="preserve">Bouriane - demeure en pierre,  rénovée en 2009, au coeur d'un beau village, avec toutes les commodités à pied.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color w:val="000000"/>
        </w:rPr>
        <w:t xml:space="preserve">Cuisine ouverte  équipée ouvrant sur un jardinet clos de murs , le séjour, en continuité, ouvrant sur les autres terrasses 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color w:val="000000"/>
        </w:rPr>
        <w:t xml:space="preserve">Rez-de-chaussée :  entrée traversante, séjour-cuisine avec poêle à bois, cellier, wc avec fenêtre et lave-main, plus possibilité de faire une chambre de plain pied ou de garder la buanderie actuelle chauffée 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color w:val="000000"/>
        </w:rPr>
        <w:t xml:space="preserve">1er étage : une  chambre , une salle d'eau-wc, une salle de bain  avec baignoire, douche et  dressing; un salon et une mezzanine 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color w:val="000000"/>
        </w:rPr>
        <w:t xml:space="preserve">2ème étage : 2 chambres et placards.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 toit de tuiles plates, double- vitrage, assainissement collectif, chauffage électrique et poêle à bois.  Les informations sur les risques auquel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je/nous propose(ons)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                                               € (                                                                                           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Comptant ou crédit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     /07/23       pour la réponse de Monsieur et Madame                   Je/nous déclare(ons) être informé(s) qu'en cas d'accord de Monsieur et Madame                             , je/nous serai/ons tenu/s de régulariser le compromis de vente au plus tard le          /08/23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          juillet 2023,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</w:t>
          </w: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