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Gîtes chambres d'hôtes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GD1971-1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EXCLUSIVITE - Secteur Gourdon - Avec vue ouverte sur une belle campagne, au calme dans un joli hameau sur 3765 m² arborés avec piscine chauffée et espace jacuzzi, vous serez conquis par cette ravissante et confortable Propriété en pierre qui réunit le charme de l'ancien à une restauration alliant authenticité et prestations de qualité - 300 m² habitables répartis dans 2 habitats avec 3 logements indépendants.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Ensemble immobilier totalemnt adapté à une activité d'accueil.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Habitat 1.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Grange aménagée sur 2 niveaux - Rdc. Hall d'entrée de 10 m², 3 chambres de 15,2 m² avec salle d'eau wc de 4,24 m², 12,39 m² avec salle d'eau wc de 5,16 m² et 11,76 m² avec salle d'eau wc de 4,95 m²; au 1er étage. Séjour, cuisine avec poêle bois sur 74 m² avec accès extérieur.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 au sol par plancher rayonnant et poêle bois. Fosse septique. Double vitrage.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Habitat 2. Sous-Sol. Cave de 50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RdJ. Studio de 12,78 m², salle d'eau de 2,6 m² avec wc, buanderie de 6,13 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RdC. Terrasse en partie couverte. Hall d'entrée de 4 m², séjour de 23,34 m² avec poêle à bois, cuisine ouverte dans salle à manger de 22 m² (accès terrasse est de 18 m²), chambre de 21,4 m² avec salle salle d'eau wc en suite de 2,5 m² en 1/2 niveau sup. Etage 1. 2 chambres de 20,21 m² et 13,10 m², salle d'eau wc de 4,04 m², salle d'eau wc de 5,82 m². Etage 2. Chambre de 13 m² (surface habitable) en 1/2 niveau sup. - 28,5 m² surface plancher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gaz, fosse septique, double vitrage (sauf deux fenêtres).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au chlore chauffée avec plages. Local technique, cuisine d'été. Espace jacuzzi.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676 000 €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4,00% soit 650 000 €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3 765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Electrique basse temp. par le sol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1 646 €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Buanderie 6,13 m²</w:t>
                  </w:r>
                </w:p>
                <w:p>
                  <w:pPr>
                    <w:pStyle w:val="Détail"/>
                  </w:pPr>
                  <w:r>
                    <w:t xml:space="preserve">Pièce studio de 12,78 m²</w:t>
                  </w:r>
                </w:p>
                <w:p>
                  <w:pPr>
                    <w:pStyle w:val="Détail"/>
                  </w:pPr>
                  <w:r>
                    <w:t xml:space="preserve">Salle d'eau 2,6 m² avec WC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21,4 m²  avec salle salle d'eau wc en suite de 2,5 m² en 1/2 niveau sup.</w:t>
                  </w:r>
                </w:p>
                <w:p>
                  <w:pPr>
                    <w:pStyle w:val="Détail"/>
                  </w:pPr>
                  <w:r>
                    <w:t xml:space="preserve">Cuisine 22 m² ouverte dans salle à manger</w:t>
                  </w:r>
                </w:p>
                <w:p>
                  <w:pPr>
                    <w:pStyle w:val="Détail"/>
                  </w:pPr>
                  <w:r>
                    <w:t xml:space="preserve">Hall d'entrée 4 m²</w:t>
                  </w:r>
                </w:p>
                <w:p>
                  <w:pPr>
                    <w:pStyle w:val="Détail"/>
                  </w:pPr>
                  <w:r>
                    <w:t xml:space="preserve">Séjour 23,34 m² avec poêle à bois</w:t>
                  </w:r>
                </w:p>
                <w:p>
                  <w:pPr>
                    <w:pStyle w:val="Détail"/>
                  </w:pPr>
                  <w:r>
                    <w:t xml:space="preserve">Salle à manger</w:t>
                  </w:r>
                </w:p>
                <w:p>
                  <w:pPr>
                    <w:pStyle w:val="Détail"/>
                  </w:pPr>
                  <w:r>
                    <w:t xml:space="preserve">Salle d'eau</w:t>
                  </w:r>
                </w:p>
                <w:p>
                  <w:pPr>
                    <w:pStyle w:val="Détail"/>
                  </w:pPr>
                  <w:r>
                    <w:t xml:space="preserve">Terrasse balcon terrasse 18 m² (Est)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2 Chambres 20,21 m² et 13,10 m²</w:t>
                  </w:r>
                </w:p>
                <w:p>
                  <w:pPr>
                    <w:pStyle w:val="Détail"/>
                  </w:pPr>
                  <w:r>
                    <w:t xml:space="preserve">Salle d'eau wc de 4,04 m²</w:t>
                  </w:r>
                </w:p>
                <w:p>
                  <w:pPr>
                    <w:pStyle w:val="Détail"/>
                  </w:pPr>
                  <w:r>
                    <w:t xml:space="preserve">Salle de bains wc de 5,82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de 13 m² (surface habitable) en 1/2 niveau sup - 28,5 m² surface plancher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Maison Grange aménagée sur 2 niveaux - Rdc. Hall d'entrée de 10 m²,  3 chambres de 15,2 m² avec salle d'eau wc de 4,24 m², 12,39 m² avec salle d'eau wc de 5,16 m² et 11,76 m² avec salle d'eau wc de 4,95 m²; séjour, cuisine avec poêle bois sur 74 m² au 1er.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216,00 KWHep/m²an D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216,00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42,00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14/06/2023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</w:t>
                  </w:r>
                </w:p>
                <w:p>
                  <w:pPr>
                    <w:pStyle w:val="Détail"/>
                  </w:pPr>
                  <w:r>
                    <w:t xml:space="preserve">CC Gaz Chauffage Gaz maison, électrique au sol par plancher rayonnant dépendance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2 Fosses septique</w:t>
                  </w:r>
                </w:p>
                <w:p>
                  <w:pPr>
                    <w:pStyle w:val="Détail"/>
                  </w:pPr>
                  <w:r>
                    <w:t xml:space="preserve">Jacuzzi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10 mns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Gîtes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50 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Piscine chauffée au chlore et jacuzzi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