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w:t>
            </w:r>
            <w:r>
              <w:rPr>
                <w:rFonts w:eastAsia="Times New Roman" w:cs="Arial"/>
                <w:sz w:val="32"/>
              </w:rPr>
              <w:t xml:space="preserve">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w:t>
            </w:r>
            <w:r>
              <w:rPr>
                <w:rFonts w:eastAsia="Times New Roman" w:cs="Arial"/>
                <w:color w:val="000000"/>
              </w:rPr>
              <w:t xml:space="preserve">assurance:</w:t>
            </w:r>
            <w:r>
              <w:rPr>
                <w:rFonts w:eastAsia="Times New Roman" w:cs="Arial"/>
                <w:color w:val="000000"/>
              </w:rPr>
              <w:t xml:space="preserv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w:t>
      </w:r>
      <w:r>
        <w:rPr>
          <w:rFonts w:eastAsia="Times New Roman" w:cs="Arial"/>
          <w:b/>
          <w:sz w:val="32"/>
        </w:rPr>
        <w:t xml:space="preserve">EXCLUSIVITE  N</w:t>
      </w:r>
      <w:r>
        <w:rPr>
          <w:rFonts w:eastAsia="Times New Roman" w:cs="Arial"/>
          <w:b/>
          <w:sz w:val="3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w:t>
      </w:r>
      <w:r>
        <w:rPr>
          <w:rFonts w:eastAsia="Times New Roman" w:cs="Arial"/>
          <w:b/>
          <w:sz w:val="22"/>
          <w:shd w:val="clear" w:color="auto" w:fill="c0c0c0"/>
        </w:rPr>
        <w:t xml:space="preserve">Christophe </w:t>
      </w:r>
      <w:r>
        <w:rPr>
          <w:rFonts w:eastAsia="Times New Roman" w:cs="Arial"/>
          <w:b/>
          <w:sz w:val="22"/>
          <w:shd w:val="clear" w:color="auto" w:fill="c0c0c0"/>
        </w:rPr>
        <w:t xml:space="preserve">IMBAULT</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La Genèbre, 24290 AURIAC DU PERIGORD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shd w:val="clear" w:color="auto" w:fill="c0c0c0"/>
        </w:rPr>
      </w:pPr>
      <w:r>
        <w:rPr>
          <w:rFonts w:eastAsia="Times New Roman" w:cs="Arial"/>
          <w:b/>
          <w:sz w:val="22"/>
          <w:shd w:val="clear" w:color="auto" w:fill="c0c0c0"/>
        </w:rPr>
        <w:t xml:space="preserve"> Maison traditionnelle construite sur 3 niveaux. Terrain avec pool house et piscine. Atelier.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Ensemble cadastré au numéro 435 section BM pour une contenance totale d’environ 2389 m², sis : Les Castines, 24290 MONTIGNAC.</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w:t>
      </w:r>
      <w:r>
        <w:rPr>
          <w:rFonts w:eastAsia="Times New Roman" w:cs="Arial"/>
        </w:rPr>
        <w:t xml:space="preserve">de:</w:t>
      </w:r>
      <w:r>
        <w:rPr>
          <w:rFonts w:eastAsia="Times New Roman" w:cs="Arial"/>
        </w:rPr>
        <w:t xml:space="preserve"> </w:t>
      </w:r>
      <w:r>
        <w:rPr>
          <w:rFonts w:eastAsia="Times New Roman" w:cs="Arial"/>
          <w:b/>
          <w:sz w:val="28"/>
        </w:rPr>
        <w:t xml:space="preserve">220 000 €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13 200 €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w:t>
      </w:r>
      <w:r>
        <w:rPr>
          <w:rFonts w:eastAsia="Times New Roman" w:cs="Arial"/>
          <w:b/>
          <w:bCs/>
        </w:rPr>
        <w:t xml:space="preserve">, ,</w:t>
      </w:r>
      <w:r>
        <w:rPr>
          <w:rFonts w:eastAsia="Times New Roman" w:cs="Arial"/>
          <w:b/>
          <w:bCs/>
        </w:rPr>
        <w:t xml:space="preserve">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w:t>
      </w:r>
      <w:r>
        <w:rPr>
          <w:rFonts w:eastAsia="Times New Roman" w:cs="Arial"/>
        </w:rPr>
        <w:t xml:space="preserve"> un ou plusieurs des sites de nos agences partenaires en </w:t>
      </w:r>
      <w:r>
        <w:rPr>
          <w:rFonts w:eastAsia="Times New Roman" w:cs="Arial"/>
        </w:rPr>
        <w:t xml:space="preserve">france</w:t>
      </w:r>
      <w:r>
        <w:rPr>
          <w:rFonts w:eastAsia="Times New Roman" w:cs="Arial"/>
        </w:rPr>
        <w:t xml:space="preserve"> ou à l'étranger, ainsi que d'apparaitre ponctuellement sur certains portails </w:t>
      </w:r>
      <w:r>
        <w:rPr>
          <w:rFonts w:eastAsia="Times New Roman" w:cs="Arial"/>
        </w:rPr>
        <w:t xml:space="preserve">francais</w:t>
      </w:r>
      <w:r>
        <w:rPr>
          <w:rFonts w:eastAsia="Times New Roman" w:cs="Arial"/>
        </w:rPr>
        <w:t xml:space="preserve">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w:t>
      </w:r>
      <w:r>
        <w:rPr>
          <w:rFonts w:eastAsia="Times New Roman" w:cs="Arial"/>
          <w:b/>
          <w:bCs/>
        </w:rPr>
        <w:t xml:space="preserve">Immo</w:t>
      </w:r>
      <w:r>
        <w:rPr>
          <w:rFonts w:eastAsia="Times New Roman" w:cs="Arial"/>
          <w:b/>
          <w:bCs/>
        </w:rPr>
        <w:t xml:space="preserve">, Acheter Louer,</w:t>
      </w:r>
      <w:r>
        <w:rPr>
          <w:rFonts w:eastAsia="Times New Roman" w:cs="Arial"/>
        </w:rPr>
        <w:t xml:space="preserve"> </w:t>
      </w:r>
      <w:r>
        <w:rPr>
          <w:rFonts w:eastAsia="Times New Roman" w:cs="Arial"/>
          <w:b/>
          <w:bCs/>
        </w:rPr>
        <w:t xml:space="preserve">Paru-Vendu, Explorimmo, green </w:t>
      </w:r>
      <w:r>
        <w:rPr>
          <w:rFonts w:eastAsia="Times New Roman" w:cs="Arial"/>
          <w:b/>
          <w:bCs/>
        </w:rPr>
        <w:t xml:space="preserve">accres</w:t>
      </w:r>
      <w:r>
        <w:rPr>
          <w:rFonts w:eastAsia="Times New Roman" w:cs="Arial"/>
          <w:b/>
          <w:bCs/>
        </w:rPr>
        <w:t xml:space="preserve">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w:t>
      </w:r>
      <w:r>
        <w:rPr>
          <w:rFonts w:eastAsia="Times New Roman" w:cs="Arial"/>
        </w:rPr>
        <w:t xml:space="preserve">pouvoirs vous</w:t>
      </w:r>
      <w:r>
        <w:rPr>
          <w:rFonts w:eastAsia="Times New Roman" w:cs="Arial"/>
        </w:rPr>
        <w:t xml:space="preserve">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w:t>
      </w:r>
      <w:r>
        <w:rPr>
          <w:rFonts w:eastAsia="Times New Roman" w:cs="Arial"/>
        </w:rPr>
        <w:t xml:space="preserve">Séquestre:</w:t>
      </w:r>
      <w:r>
        <w:rPr>
          <w:rFonts w:eastAsia="Times New Roman" w:cs="Arial"/>
        </w:rPr>
        <w:t xml:space="preserv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w:t>
      </w:r>
      <w:r>
        <w:rPr>
          <w:rFonts w:eastAsia="Times New Roman" w:cs="Arial"/>
        </w:rPr>
        <w:t xml:space="preserve">technique:</w:t>
      </w:r>
      <w:r>
        <w:rPr>
          <w:rFonts w:eastAsia="Times New Roman" w:cs="Arial"/>
        </w:rPr>
        <w:t xml:space="preserv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21 juin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reconnait que préalablement à la signature des présentes, il a reçu les informations prévues aux articles L111-</w:t>
      </w:r>
      <w:r>
        <w:rPr>
          <w:rFonts w:eastAsia="Times New Roman" w:cs="Arial"/>
        </w:rPr>
        <w:t xml:space="preserve">1,L</w:t>
      </w:r>
      <w:r>
        <w:rPr>
          <w:rFonts w:eastAsia="Times New Roman" w:cs="Arial"/>
        </w:rPr>
        <w:t xml:space="preserve">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w:t>
      </w:r>
      <w:r>
        <w:rPr>
          <w:rFonts w:eastAsia="Times New Roman" w:cs="Arial"/>
        </w:rPr>
        <w:t xml:space="preserve">Mandat</w:t>
      </w:r>
      <w:r>
        <w:rPr>
          <w:rFonts w:eastAsia="Times New Roman" w:cs="Arial"/>
        </w:rPr>
        <w:t xml:space="preserve">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MP113815</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IMBAULT</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Christophe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La Genèbre, 24290 AURIAC DU PERIGORD</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21 juin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w:t>
      </w:r>
      <w:r>
        <w:rPr>
          <w:rFonts w:eastAsia="Times New Roman" w:cs="Arial"/>
          <w:color w:val="000000"/>
        </w:rPr>
        <w:t xml:space="preserve">°:</w:t>
      </w:r>
      <w:r>
        <w:rPr>
          <w:rFonts w:eastAsia="Times New Roman" w:cs="Arial"/>
          <w:color w:val="000000"/>
        </w:rPr>
        <w:t xml:space="preserve">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w:t>
      </w:r>
      <w:r>
        <w:rPr>
          <w:rFonts w:eastAsia="Times New Roman" w:cs="Arial"/>
          <w:sz w:val="20"/>
          <w:lang w:val="fr-FR"/>
        </w:rPr>
        <w:t xml:space="preserve">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 </w:t>
      </w:r>
      <w:r>
        <w:rPr>
          <w:rFonts w:eastAsia="Times New Roman" w:cs="Arial"/>
          <w:b/>
          <w:sz w:val="20"/>
          <w:shd w:val="clear" w:color="auto" w:fill="c0c0c0"/>
          <w:lang w:val="fr-FR"/>
        </w:rPr>
        <w:t xml:space="preserve">Christophe </w:t>
      </w:r>
      <w:r>
        <w:rPr>
          <w:rFonts w:eastAsia="Times New Roman" w:cs="Arial"/>
          <w:b/>
          <w:sz w:val="20"/>
          <w:shd w:val="clear" w:color="auto" w:fill="c0c0c0"/>
          <w:lang w:val="fr-FR"/>
        </w:rPr>
        <w:t xml:space="preserve">IMBAULT</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13 200 €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w:t>
      </w:r>
      <w:r>
        <w:rPr>
          <w:rFonts w:eastAsia="Times New Roman" w:cs="Arial"/>
        </w:rPr>
        <w:t xml:space="preserve">mail;</w:t>
      </w:r>
      <w:r>
        <w:rPr>
          <w:rFonts w:eastAsia="Times New Roman" w:cs="Arial"/>
        </w:rPr>
        <w:t xml:space="preserve">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w:t>
      </w:r>
      <w:r>
        <w:rPr>
          <w:rFonts w:eastAsia="Times New Roman" w:cs="Arial"/>
          <w:b/>
          <w:sz w:val="20"/>
          <w:lang w:val="fr-FR"/>
        </w:rPr>
        <w:t xml:space="preserve">21 juin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8</cp:revision>
  <dcterms:created xsi:type="dcterms:W3CDTF">2024-05-21T09:04:00Z</dcterms:created>
  <dcterms:modified xsi:type="dcterms:W3CDTF">2024-06-21T09:37:31Z</dcterms:modified>
</cp:coreProperties>
</file>