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>
          <w:trHeight w:val="8787"/>
        </w:trPr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651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left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6490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Située sur les hauteurs du village de la Bachellerie avec ses commerces de proximité, à une petite quinzaine de minutes de Montignac-Lascaux, cette maison de c</w:t>
                        </w:r>
                        <w:r>
                          <w:t xml:space="preserve">aractère a été rénovée et offre aujourd'hui 90 m² habitables, quasiment de plain pied, dont un séjour / cuisine de plus de 45 m², deux chambres avec deux salle de bains/eau,... On trouve une jolie cour en façade, formant un L avec la grange de 45 m² qui es</w:t>
                        </w:r>
                        <w:r>
                          <w:t xml:space="preserve">t aménageable. Un petit fournil peut être restauré. Maison de vacances idéale, sans trop d'entretien extérieur. A voir rapidement! </w:t>
                          <w:br/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0690385" name="https://files.activimmo.com/storage/etiquettes/photo/dpe/dpe-energie-e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 rot="0" flipH="0" flipV="0">
                                            <a:off x="0" y="0"/>
                                            <a:ext cx="2092959" cy="1910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rotation:0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/>
                        <w:r>
                          <w:t xml:space="preserve">w.georisques</w:t>
                        </w:r>
                        <w:r/>
                        <w:r/>
                        <w:r/>
                        <w:r>
                          <w:t xml:space="preserve">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/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            <wp:simplePos x="0" y="0"/>
                            <wp:positionH relativeFrom="page">
                              <wp:posOffset>379095</wp:posOffset>
                            </wp:positionH>
                            <wp:positionV relativeFrom="paragraph">
                              <wp:posOffset>160641</wp:posOffset>
                            </wp:positionV>
                            <wp:extent cx="6505200" cy="4712400"/>
                            <wp:effectExtent l="0" t="0" r="0" b="0"/>
                            <wp:wrapSquare wrapText="bothSides"/>
                            <wp:docPr id="3" name="Picture 1" descr="https://gildc.activimmo.ovh/pic/642x481/06gildc6501637p21653a669f4ba4a.jpg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2923380" name="https://gildc.activimmo.ovh/pic/642x481/06gildc6501637p21653a669f4ba4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6505200" cy="471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position:absolute;z-index:4096;o:allowoverlap:true;o:allowincell:true;mso-position-horizontal-relative:page;margin-left:29.8pt;mso-position-horizontal:absolute;mso-position-vertical-relative:text;margin-top:12.6pt;mso-position-vertical:absolute;width:512.2pt;height:371.1pt;mso-wrap-distance-left:9.1pt;mso-wrap-distance-top:0.0pt;mso-wrap-distance-right:9.1pt;mso-wrap-distance-bottom:0.0pt;rotation:0;" stroked="false">
                            <v:path textboxrect="0,0,0,0"/>
                            <w10:wrap type="square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  <w:r/>
                  <w:r/>
                  <w:r>
                    <w:rPr>
                      <w:sz w:val="22"/>
                    </w:rPr>
                  </w:r>
                  <w:r/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532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94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694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160000" cy="1576800"/>
                                        <wp:effectExtent l="0" t="0" r="0" b="0"/>
                                        <wp:docPr id="4" name="Picture 1" descr="https://gildc.activimmo.ovh/pic/215x157/06gildc6501637p15653a663baf63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637p15653a663baf634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 rot="0" flipH="0" flipV="0">
                                                  <a:off x="0" y="0"/>
                                                  <a:ext cx="2160000" cy="157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70.1pt;height:124.2pt;mso-wrap-distance-left:0.0pt;mso-wrap-distance-top:0.0pt;mso-wrap-distance-right:0.0pt;mso-wrap-distance-bottom:0.0pt;rotation:0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160000" cy="1576800"/>
                                        <wp:effectExtent l="0" t="0" r="0" b="0"/>
                                        <wp:docPr id="5" name="Picture 1" descr="https://gildc.activimmo.ovh/pic/215x157/06gildc6501637p14653a6623760e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3221691" name="https://gildc.activimmo.ovh/pic/215x157/06gildc6501637p14653a6623760e4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 rot="0" flipH="0" flipV="0">
                                                  <a:off x="0" y="0"/>
                                                  <a:ext cx="2160000" cy="157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70.1pt;height:124.2pt;mso-wrap-distance-left:0.0pt;mso-wrap-distance-top:0.0pt;mso-wrap-distance-right:0.0pt;mso-wrap-distance-bottom:0.0pt;rotation:0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2160000" cy="1576800"/>
                                        <wp:effectExtent l="0" t="0" r="0" b="0"/>
                                        <wp:wrapNone/>
                                        <wp:docPr id="6" name="Picture 1" descr="https://gildc.activimmo.ovh/pic/215x157/06gildc6501637p20653a6697633b4.jpg" title="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0460392" name="https://gildc.activimmo.ovh/pic/215x157/06gildc6501637p20653a6697633b4.jpg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 rot="0" flipH="0" flipV="0">
                                                  <a:off x="0" y="0"/>
                                                  <a:ext cx="2160000" cy="157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7168;o:allowoverlap:true;o:allowincell:true;mso-position-horizontal-relative:text;margin-left:0.0pt;mso-position-horizontal:absolute;mso-position-vertical-relative:text;margin-top:0.0pt;mso-position-vertical:absolute;width:170.1pt;height:124.2pt;mso-wrap-distance-left:9.1pt;mso-wrap-distance-top:0.0pt;mso-wrap-distance-right:9.1pt;mso-wrap-distance-bottom:0.0pt;rotation:0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  <w:jc w:val="both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MP113746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238 500 €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13 500 €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225 000 €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2024-03-08T16:45:32Z</dcterms:modified>
</cp:coreProperties>
</file>