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THENON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307149622" name="Picture 1" descr="https://gildc.activimmo.ovh/pic/615x415/06gildc6501530p1765127301bb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1530p1765127301bba5c.jpg"/>
                    <pic:cNvPicPr/>
                  </pic:nvPicPr>
                  <pic:blipFill>
                    <a:blip r:embed="rId265908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MP113734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111 300 €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En Périgord Noir, à 20 minutes de MONTIGNAC-LASCAUX, jolie ferme à restaurer avec cour fermée et plus de 7 hectares de terres non attenantes.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 Périgord Noir, à 20 minutes de MONTIGNAC-LASCAUX, jolie fermette à restaurer sur plus de 7 hectares de terrain non attenant. Au coeur d'un petit hameau très calme, cette fermette offre une surface habitable de 75 m², attenante à une belle grange en pierre, l'ensemble donnant sur une jolie cour fermée où se trouve un hangar et un garage. Authenticité et calme assuré, à voir! </w:t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43849988" name="Picture 1" descr="https://gildc.activimmo.ovh/pic/290x195/06gildc6501530p1665609374c05a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530p1665609374c05ab.jpg"/>
                                <pic:cNvPicPr/>
                              </pic:nvPicPr>
                              <pic:blipFill>
                                <a:blip r:embed="rId265908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53504822" name="Picture 1" descr="https://gildc.activimmo.ovh/pic/290x195/06gildc6501530p18656093791cd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530p18656093791cdde.jpg"/>
                                <pic:cNvPicPr/>
                              </pic:nvPicPr>
                              <pic:blipFill>
                                <a:blip r:embed="rId265908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50046062" name="Picture 1" descr="https://gildc.activimmo.ovh/pic/290x195/06gildc6501530p1765609375dac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530p1765609375dac13.jpg"/>
                                <pic:cNvPicPr/>
                              </pic:nvPicPr>
                              <pic:blipFill>
                                <a:blip r:embed="rId265908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29351498" name="Picture 1" descr="https://gildc.activimmo.ovh/pic/290x195/06gildc6501530p23656093867a8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530p23656093867a886.jpg"/>
                                <pic:cNvPicPr/>
                              </pic:nvPicPr>
                              <pic:blipFill>
                                <a:blip r:embed="rId265908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061997" name="Picture 1" descr="https://gildc.activimmo.ovh/pic/290x195/06gildc6501530p196560937e629c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530p196560937e629cf.jpg"/>
                                <pic:cNvPicPr/>
                              </pic:nvPicPr>
                              <pic:blipFill>
                                <a:blip r:embed="rId265908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15348450" name="Picture 1" descr="https://gildc.activimmo.ovh/pic/290x195/06gildc6501530p1651272bb2d2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530p1651272bb2d287.jpg"/>
                                <pic:cNvPicPr/>
                              </pic:nvPicPr>
                              <pic:blipFill>
                                <a:blip r:embed="rId265908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A restaurer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75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78,536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27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Terrasse:  13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Hameau / Village</w:t>
              <w:br/>
              <w:t xml:space="preserve"/>
              <w:br/>
              <w:t xml:space="preserve">Exposition:  Sud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2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6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2 garages</w:t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  <w:br/>
              <w:t xml:space="preserve"/>
              <w:br/>
              <w:t xml:space="preserve">2 parkings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Bois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Hameau </w:t>
              <w:br/>
              <w:t xml:space="preserve"/>
              <w:br/>
              <w:t xml:space="preserve">REZ DE CHAUSSÉE:</w:t>
              <w:br/>
              <w:t xml:space="preserve"> - Cave de 50 m².</w:t>
              <w:br/>
              <w:t xml:space="preserve"> - 2 Chambres de 15.5 m² et 14.5 m²</w:t>
              <w:br/>
              <w:t xml:space="preserve"> - Couloir de 6 m².</w:t>
              <w:br/>
              <w:t xml:space="preserve"> - Cuisine de 27 m² avec une cheminée et insert.</w:t>
              <w:br/>
              <w:t xml:space="preserve"> - Salle d'eau de 7 m².</w:t>
              <w:br/>
              <w:t xml:space="preserve"> - WC </w:t>
              <w:br/>
              <w:t xml:space="preserve"/>
              <w:br/>
              <w:t xml:space="preserve">DÉPENDANCES:</w:t>
              <w:br/>
              <w:t xml:space="preserve"> - Etable de 50 m² avec un grenier.</w:t>
              <w:br/>
              <w:t xml:space="preserve"> - Garage de 10 m².</w:t>
              <w:br/>
              <w:t xml:space="preserve"> - Grangette </w:t>
              <w:br/>
              <w:t xml:space="preserve"> - Hangar de 40 m² avec un grenier.</w:t>
              <w:br/>
              <w:t xml:space="preserve"> - Préau de 17 m².</w:t>
              <w:br/>
              <w:t xml:space="preserve"/>
              <w:br/>
              <w:t xml:space="preserve">DPE:</w:t>
              <w:br/>
              <w:t xml:space="preserve"> - Consommation énergétique (en énergie primaire): 429 KWHep/m²an</w:t>
              <w:br/>
              <w:t xml:space="preserve"> - Emission de gaz à effet de serre: 12 Kgco2/m²an</w:t>
              <w:br/>
              <w:t xml:space="preserve"> - DPE en cours </w:t>
              <w:br/>
              <w:t xml:space="preserve"/>
              <w:br/>
              <w:t xml:space="preserve">EQUIPEMENTS DIVERS:</w:t>
              <w:br/>
              <w:t xml:space="preserve"> - Fosse septique non conforme.</w:t>
              <w:br/>
              <w:t xml:space="preserve"> - Insert dans la cuisine.</w:t>
              <w:br/>
              <w:t xml:space="preserve"> - Production eau chaude chauffe-eau électrique.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FENÊTRES:</w:t>
              <w:br/>
              <w:t xml:space="preserve"> - Bois </w:t>
              <w:br/>
              <w:t xml:space="preserve"> - Volets métal.</w:t>
              <w:br/>
              <w:t xml:space="preserve"> - Simple vitrage </w:t>
              <w:br/>
              <w:t xml:space="preserve"/>
              <w:br/>
              <w:t xml:space="preserve">SERVICES:</w:t>
              <w:br/>
              <w:t xml:space="preserve"> - Ville la plus proche : THENON 10 min</w:t>
              <w:br/>
              <w:t xml:space="preserve"> - Aéroport BRIVE 1h</w:t>
              <w:br/>
              <w:t xml:space="preserve"> - Autoroute 10 min</w:t>
              <w:br/>
              <w:t xml:space="preserve"> - Calme </w:t>
              <w:br/>
              <w:t xml:space="preserve"> - Commerces 5 mn.</w:t>
              <w:br/>
              <w:t xml:space="preserve"> - Dépendance </w:t>
              <w:br/>
              <w:t xml:space="preserve"> - Ecole 5 mn.</w:t>
              <w:br/>
              <w:t xml:space="preserve"> - Gare 10 mn.</w:t>
              <w:br/>
              <w:t xml:space="preserve"> - Gîtes </w:t>
              <w:br/>
              <w:t xml:space="preserve"> - Hôpital 40 min BRIVE/PERIGUEUX.</w:t>
              <w:br/>
              <w:t xml:space="preserve"> - Internet / ADSL </w:t>
              <w:br/>
              <w:t xml:space="preserve"> - Vue sur la campagne.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Cour cour fermée.</w:t>
              <w:br/>
              <w:t xml:space="preserve"> - prairie </w:t>
              <w:br/>
              <w:t xml:space="preserve"> - Terrain  causse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341110664" name="Picture 1" descr="https://files.activimmo.com/storage/etiquettes/photo/dpe/dpe-energie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f.jpg"/>
                          <pic:cNvPicPr/>
                        </pic:nvPicPr>
                        <pic:blipFill>
                          <a:blip r:embed="rId265908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6200" cy="2387600"/>
                  <wp:effectExtent l="0" t="0" r="0" b="0"/>
                  <wp:docPr id="135316348" name="Picture 1" descr="https://files.activimmo.com/storage/etiquettes/photo/dpe/dpe-ges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c.jpg"/>
                          <pic:cNvPicPr/>
                        </pic:nvPicPr>
                        <pic:blipFill>
                          <a:blip r:embed="rId265908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429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>12</w:t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DPE -  F</w:t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>Classe GES -  C</w:t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39">
    <w:multiLevelType w:val="hybridMultilevel"/>
    <w:lvl w:ilvl="0" w:tplc="39968403">
      <w:start w:val="1"/>
      <w:numFmt w:val="decimal"/>
      <w:lvlText w:val="%1."/>
      <w:lvlJc w:val="left"/>
      <w:pPr>
        <w:ind w:left="720" w:hanging="360"/>
      </w:pPr>
    </w:lvl>
    <w:lvl w:ilvl="1" w:tplc="39968403" w:tentative="1">
      <w:start w:val="1"/>
      <w:numFmt w:val="lowerLetter"/>
      <w:lvlText w:val="%2."/>
      <w:lvlJc w:val="left"/>
      <w:pPr>
        <w:ind w:left="1440" w:hanging="360"/>
      </w:pPr>
    </w:lvl>
    <w:lvl w:ilvl="2" w:tplc="39968403" w:tentative="1">
      <w:start w:val="1"/>
      <w:numFmt w:val="lowerRoman"/>
      <w:lvlText w:val="%3."/>
      <w:lvlJc w:val="right"/>
      <w:pPr>
        <w:ind w:left="2160" w:hanging="180"/>
      </w:pPr>
    </w:lvl>
    <w:lvl w:ilvl="3" w:tplc="39968403" w:tentative="1">
      <w:start w:val="1"/>
      <w:numFmt w:val="decimal"/>
      <w:lvlText w:val="%4."/>
      <w:lvlJc w:val="left"/>
      <w:pPr>
        <w:ind w:left="2880" w:hanging="360"/>
      </w:pPr>
    </w:lvl>
    <w:lvl w:ilvl="4" w:tplc="39968403" w:tentative="1">
      <w:start w:val="1"/>
      <w:numFmt w:val="lowerLetter"/>
      <w:lvlText w:val="%5."/>
      <w:lvlJc w:val="left"/>
      <w:pPr>
        <w:ind w:left="3600" w:hanging="360"/>
      </w:pPr>
    </w:lvl>
    <w:lvl w:ilvl="5" w:tplc="39968403" w:tentative="1">
      <w:start w:val="1"/>
      <w:numFmt w:val="lowerRoman"/>
      <w:lvlText w:val="%6."/>
      <w:lvlJc w:val="right"/>
      <w:pPr>
        <w:ind w:left="4320" w:hanging="180"/>
      </w:pPr>
    </w:lvl>
    <w:lvl w:ilvl="6" w:tplc="39968403" w:tentative="1">
      <w:start w:val="1"/>
      <w:numFmt w:val="decimal"/>
      <w:lvlText w:val="%7."/>
      <w:lvlJc w:val="left"/>
      <w:pPr>
        <w:ind w:left="5040" w:hanging="360"/>
      </w:pPr>
    </w:lvl>
    <w:lvl w:ilvl="7" w:tplc="39968403" w:tentative="1">
      <w:start w:val="1"/>
      <w:numFmt w:val="lowerLetter"/>
      <w:lvlText w:val="%8."/>
      <w:lvlJc w:val="left"/>
      <w:pPr>
        <w:ind w:left="5760" w:hanging="360"/>
      </w:pPr>
    </w:lvl>
    <w:lvl w:ilvl="8" w:tplc="39968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8">
    <w:multiLevelType w:val="hybridMultilevel"/>
    <w:lvl w:ilvl="0" w:tplc="48256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6238">
    <w:abstractNumId w:val="6238"/>
  </w:num>
  <w:num w:numId="6239">
    <w:abstractNumId w:val="62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48803339" Type="http://schemas.openxmlformats.org/officeDocument/2006/relationships/comments" Target="comments.xml"/><Relationship Id="rId958425160" Type="http://schemas.microsoft.com/office/2011/relationships/commentsExtended" Target="commentsExtended.xml"/><Relationship Id="rId26590826" Type="http://schemas.openxmlformats.org/officeDocument/2006/relationships/image" Target="media/imgrId26590826.jpeg"/><Relationship Id="rId26590827" Type="http://schemas.openxmlformats.org/officeDocument/2006/relationships/image" Target="media/imgrId26590827.jpeg"/><Relationship Id="rId26590828" Type="http://schemas.openxmlformats.org/officeDocument/2006/relationships/image" Target="media/imgrId26590828.jpeg"/><Relationship Id="rId26590829" Type="http://schemas.openxmlformats.org/officeDocument/2006/relationships/image" Target="media/imgrId26590829.jpeg"/><Relationship Id="rId26590830" Type="http://schemas.openxmlformats.org/officeDocument/2006/relationships/image" Target="media/imgrId26590830.jpeg"/><Relationship Id="rId26590831" Type="http://schemas.openxmlformats.org/officeDocument/2006/relationships/image" Target="media/imgrId26590831.jpeg"/><Relationship Id="rId26590832" Type="http://schemas.openxmlformats.org/officeDocument/2006/relationships/image" Target="media/imgrId26590832.jpeg"/><Relationship Id="rId26590833" Type="http://schemas.openxmlformats.org/officeDocument/2006/relationships/image" Target="media/imgrId26590833.jpeg"/><Relationship Id="rId26590834" Type="http://schemas.openxmlformats.org/officeDocument/2006/relationships/image" Target="media/imgrId26590834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