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741966074" name="Picture 1" descr="https://gildc.activimmo.ovh/pic/615x415/06gildc6502561p6050729wts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561p6050729wtsrm.jpg"/>
                    <pic:cNvPicPr/>
                  </pic:nvPicPr>
                  <pic:blipFill>
                    <a:blip r:embed="rId97589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MP113823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318 000 €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 , entre Périgueux et Brive à 20 minutes de Montignac, petit camping sur 3ha3 de terrain arboré avec une maison principale d'habitation, un gîte, une piscine et un petit étang. A voir!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 </w:t>
        <w:br/>
        <w:t xml:space="preserve">En Périgord noir , entre Périgueux et Brive à 20 minutes de Montignac, petit camping sur 3ha3 de terrain arboré avec une maison principale d'habitation, un gîte, une piscine et un petit étang. A voir!</w:t>
        <w:br/>
        <w:t xml:space="preserve">La maison en pierre offre 120 m² habitables avec 3 chambres et une pièce à vivre de 52 m², une grange en pierre de 30 m², un double garage , une piscine au sel avec pool house. Dans le second bâtiment un gîte de 64 m² habitables avec une terrasses couverte, une salle de jeux de 62 m². Deux chalets en bois et un bloc sanitaire indépendant. En tout 6 emplacements de camping. Le cadre arboré et verdoyant fait de cette propriété un endroit paisible, ressourçant en pleine nature !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62118686" name="Picture 1" descr="https://gildc.activimmo.ovh/pic/290x195/06gildc6502561p6050731nmem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6050731nmemr.jpg"/>
                                <pic:cNvPicPr/>
                              </pic:nvPicPr>
                              <pic:blipFill>
                                <a:blip r:embed="rId97589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40291611" name="Picture 1" descr="https://gildc.activimmo.ovh/pic/290x195/06gildc6502561p2166799bf6bef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2166799bf6bef03.jpg"/>
                                <pic:cNvPicPr/>
                              </pic:nvPicPr>
                              <pic:blipFill>
                                <a:blip r:embed="rId97589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57726935" name="Picture 1" descr="https://gildc.activimmo.ovh/pic/290x195/06gildc6502561p6050728aocf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6050728aocfh.jpg"/>
                                <pic:cNvPicPr/>
                              </pic:nvPicPr>
                              <pic:blipFill>
                                <a:blip r:embed="rId97589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81411279" name="Picture 1" descr="https://gildc.activimmo.ovh/pic/290x195/06gildc6502561p6466799c2211c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6466799c2211c53.jpg"/>
                                <pic:cNvPicPr/>
                              </pic:nvPicPr>
                              <pic:blipFill>
                                <a:blip r:embed="rId975891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55540071" name="Picture 1" descr="https://gildc.activimmo.ovh/pic/290x195/06gildc6502561p6050732mdlt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6050732mdltd.jpg"/>
                                <pic:cNvPicPr/>
                              </pic:nvPicPr>
                              <pic:blipFill>
                                <a:blip r:embed="rId975891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33497356" name="Picture 1" descr="https://gildc.activimmo.ovh/pic/290x195/06gildc6502561p4266799c0c402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561p4266799c0c402c1.jpg"/>
                                <pic:cNvPicPr/>
                              </pic:nvPicPr>
                              <pic:blipFill>
                                <a:blip r:embed="rId975891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Privée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Non précisé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180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33,135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500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25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5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6 salle d’’eau</w:t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12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garages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2 parkings</w:t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 et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Hall d'entrée 6 m²</w:t>
              <w:br/>
              <w:t xml:space="preserve"> - Pièce à vivre 53 m² cuisine équipée sur séjour avec un poêle bois.</w:t>
              <w:br/>
              <w:t xml:space="preserve"> - Vestiaire studio de 16 m² avec une douche</w:t>
              <w:br/>
              <w:t xml:space="preserve"> - WC 1.5 m²</w:t>
              <w:br/>
              <w:t xml:space="preserve"/>
              <w:br/>
              <w:t xml:space="preserve">1ER ÉTAGE:</w:t>
              <w:br/>
              <w:t xml:space="preserve"> - 3 Chambres Mansardées de 9.8 m², 12.6 m², 14 m² au sol</w:t>
              <w:br/>
              <w:t xml:space="preserve"> - Palier 1.5 m²</w:t>
              <w:br/>
              <w:t xml:space="preserve"> - Salle d'eau 7.5 m² avec WC</w:t>
              <w:br/>
              <w:t xml:space="preserve"/>
              <w:br/>
              <w:t xml:space="preserve">DÉPENDANCES:</w:t>
              <w:br/>
              <w:t xml:space="preserve"> - Bureau 17 m²</w:t>
              <w:br/>
              <w:t xml:space="preserve"> - Gîte 36 m² environ avec une terrasse </w:t>
              <w:br/>
              <w:t xml:space="preserve"> - Garage 30 m² ouvert structure bois</w:t>
              <w:br/>
              <w:t xml:space="preserve"> - Grange 30 m² en pierre</w:t>
              <w:br/>
              <w:t xml:space="preserve"> - Local une pièce commune de 62 m² à côté du gîte</w:t>
              <w:br/>
              <w:t xml:space="preserve"> - pool house </w:t>
              <w:br/>
              <w:t xml:space="preserve"> - salle d'eau local sanitaire douches et WC</w:t>
              <w:br/>
              <w:t xml:space="preserve"> - Autres deux chalets 30 m² environ .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bois 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- 2 Fosses septique Deux systèmes d'assainissement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FENÊTRES:</w:t>
              <w:br/>
              <w:t xml:space="preserve"> - Bois 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Aéroport 1h 30 Brive et Bergerac</w:t>
              <w:br/>
              <w:t xml:space="preserve"> - Autoroute 15 min</w:t>
              <w:br/>
              <w:t xml:space="preserve"> - Calme </w:t>
              <w:br/>
              <w:t xml:space="preserve"> - Commerces 15 min</w:t>
              <w:br/>
              <w:t xml:space="preserve"> - Dépendance </w:t>
              <w:br/>
              <w:t xml:space="preserve"> - Ecole 5 min</w:t>
              <w:br/>
              <w:t xml:space="preserve"> - Gare 15 min</w:t>
              <w:br/>
              <w:t xml:space="preserve"> - Hôpital 25 min Périgueux</w:t>
              <w:br/>
              <w:t xml:space="preserve"> - Ruisseau, Rivière ou Etang Un petit étang</w:t>
              <w:br/>
              <w:t xml:space="preserve"> - Vue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Etang </w:t>
              <w:br/>
              <w:t xml:space="preserve"> - Piscine 10m X 5m  au sel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> - Vue sur forêt/bois </w:t>
              <w:br/>
              <w:t xml:space="preserve"> - Vue sur piscine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12622062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97589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794981635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97589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449">
    <w:multiLevelType w:val="hybridMultilevel"/>
    <w:lvl w:ilvl="0" w:tplc="45557339">
      <w:start w:val="1"/>
      <w:numFmt w:val="decimal"/>
      <w:lvlText w:val="%1."/>
      <w:lvlJc w:val="left"/>
      <w:pPr>
        <w:ind w:left="720" w:hanging="360"/>
      </w:pPr>
    </w:lvl>
    <w:lvl w:ilvl="1" w:tplc="45557339" w:tentative="1">
      <w:start w:val="1"/>
      <w:numFmt w:val="lowerLetter"/>
      <w:lvlText w:val="%2."/>
      <w:lvlJc w:val="left"/>
      <w:pPr>
        <w:ind w:left="1440" w:hanging="360"/>
      </w:pPr>
    </w:lvl>
    <w:lvl w:ilvl="2" w:tplc="45557339" w:tentative="1">
      <w:start w:val="1"/>
      <w:numFmt w:val="lowerRoman"/>
      <w:lvlText w:val="%3."/>
      <w:lvlJc w:val="right"/>
      <w:pPr>
        <w:ind w:left="2160" w:hanging="180"/>
      </w:pPr>
    </w:lvl>
    <w:lvl w:ilvl="3" w:tplc="45557339" w:tentative="1">
      <w:start w:val="1"/>
      <w:numFmt w:val="decimal"/>
      <w:lvlText w:val="%4."/>
      <w:lvlJc w:val="left"/>
      <w:pPr>
        <w:ind w:left="2880" w:hanging="360"/>
      </w:pPr>
    </w:lvl>
    <w:lvl w:ilvl="4" w:tplc="45557339" w:tentative="1">
      <w:start w:val="1"/>
      <w:numFmt w:val="lowerLetter"/>
      <w:lvlText w:val="%5."/>
      <w:lvlJc w:val="left"/>
      <w:pPr>
        <w:ind w:left="3600" w:hanging="360"/>
      </w:pPr>
    </w:lvl>
    <w:lvl w:ilvl="5" w:tplc="45557339" w:tentative="1">
      <w:start w:val="1"/>
      <w:numFmt w:val="lowerRoman"/>
      <w:lvlText w:val="%6."/>
      <w:lvlJc w:val="right"/>
      <w:pPr>
        <w:ind w:left="4320" w:hanging="180"/>
      </w:pPr>
    </w:lvl>
    <w:lvl w:ilvl="6" w:tplc="45557339" w:tentative="1">
      <w:start w:val="1"/>
      <w:numFmt w:val="decimal"/>
      <w:lvlText w:val="%7."/>
      <w:lvlJc w:val="left"/>
      <w:pPr>
        <w:ind w:left="5040" w:hanging="360"/>
      </w:pPr>
    </w:lvl>
    <w:lvl w:ilvl="7" w:tplc="45557339" w:tentative="1">
      <w:start w:val="1"/>
      <w:numFmt w:val="lowerLetter"/>
      <w:lvlText w:val="%8."/>
      <w:lvlJc w:val="left"/>
      <w:pPr>
        <w:ind w:left="5760" w:hanging="360"/>
      </w:pPr>
    </w:lvl>
    <w:lvl w:ilvl="8" w:tplc="455573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8">
    <w:multiLevelType w:val="hybridMultilevel"/>
    <w:lvl w:ilvl="0" w:tplc="89334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5448">
    <w:abstractNumId w:val="15448"/>
  </w:num>
  <w:num w:numId="15449">
    <w:abstractNumId w:val="154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37912084" Type="http://schemas.openxmlformats.org/officeDocument/2006/relationships/comments" Target="comments.xml"/><Relationship Id="rId974518364" Type="http://schemas.microsoft.com/office/2011/relationships/commentsExtended" Target="commentsExtended.xml"/><Relationship Id="rId97589160" Type="http://schemas.openxmlformats.org/officeDocument/2006/relationships/image" Target="media/imgrId97589160.jpeg"/><Relationship Id="rId97589161" Type="http://schemas.openxmlformats.org/officeDocument/2006/relationships/image" Target="media/imgrId97589161.jpeg"/><Relationship Id="rId97589162" Type="http://schemas.openxmlformats.org/officeDocument/2006/relationships/image" Target="media/imgrId97589162.jpeg"/><Relationship Id="rId97589163" Type="http://schemas.openxmlformats.org/officeDocument/2006/relationships/image" Target="media/imgrId97589163.jpeg"/><Relationship Id="rId97589164" Type="http://schemas.openxmlformats.org/officeDocument/2006/relationships/image" Target="media/imgrId97589164.jpeg"/><Relationship Id="rId97589165" Type="http://schemas.openxmlformats.org/officeDocument/2006/relationships/image" Target="media/imgrId97589165.jpeg"/><Relationship Id="rId97589166" Type="http://schemas.openxmlformats.org/officeDocument/2006/relationships/image" Target="media/imgrId97589166.jpeg"/><Relationship Id="rId97589167" Type="http://schemas.openxmlformats.org/officeDocument/2006/relationships/image" Target="media/imgrId97589167.jpeg"/><Relationship Id="rId97589168" Type="http://schemas.openxmlformats.org/officeDocument/2006/relationships/image" Target="media/imgrId97589168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