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Pays de FIGEAC - Région FIGEAC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3173p6675b08777fad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3173p6675b08777fad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MP113877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280 000 €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A quelques kilomètres de Figeac, sur les hauteurs à la sortie d'un petit village typique de la vallée du Célé, la maison de vacances idéale avec jardin clos et piscine.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A quelques kilomètres de la ville de Figeac, dans la vallée du Célé, cette propriété de caractère avec piscine sera la maison de vacances i</w:t>
      </w:r>
      <w:r>
        <w:rPr>
          <w:rFonts w:ascii="Century Gothic" w:hAnsi="Century Gothic" w:eastAsia="Century Gothic"/>
          <w:sz w:val="32"/>
        </w:rPr>
        <w:t xml:space="preserve">déale. Située au calme et sur hauteurs, la maison, en pierre, offre au rez-de-chaussée une belle pièce de vie avec un poêle à bois et baie vitrée, une chambre avec douche, remise/wc; et à l'étage un palier lumineux dessert deux belles chambres mansardées e</w:t>
      </w:r>
      <w:r>
        <w:rPr>
          <w:rFonts w:ascii="Century Gothic" w:hAnsi="Century Gothic" w:eastAsia="Century Gothic"/>
          <w:sz w:val="32"/>
        </w:rPr>
        <w:t xml:space="preserve">t une salle d'eau avec wc. Depuis la cuisine et le séjour, on accède à une jolie terrasse en prise directe avec le jardin clos d'environ 800 m². Une petite construction "en dur" fait office de remise/atelier. De l'autre côté de la maison, une parcelle pent</w:t>
      </w:r>
      <w:r>
        <w:rPr>
          <w:rFonts w:ascii="Century Gothic" w:hAnsi="Century Gothic" w:eastAsia="Century Gothic"/>
          <w:sz w:val="32"/>
        </w:rPr>
        <w:t xml:space="preserve">ue, en nature bois, garantit la vue. Actuellement louée en saisonnier, cette maison pourra vous garantir aussi un revenu locatif. </w:t>
        <w:br/>
        <w:t xml:space="preserve">Les informations sur les risques auxquels ce bien est exposé sont disponibles sur le site Géorisques: www.georisques.gouv.fr 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3173p28675b0891576a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3173p28675b0891576a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3173p29675b089203251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3173p29675b089203251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3173p13675b087e1055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3173p13675b087e1055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3173p25675b088de28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3173p25675b088de28c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3173p2675b08731044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3173p2675b08731044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3173p14675b087f2db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3173p14675b087f2db5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Privée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Très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97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2,055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37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Campagne non-isolée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4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Electricité et bois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Hameau </w:t>
              <w:br/>
              <w:br/>
              <w:t xml:space="preserve">REZ DE CHAUSSÉE:</w:t>
              <w:br/>
              <w:t xml:space="preserve"> - Cellier </w:t>
              <w:br/>
              <w:t xml:space="preserve"> - Chambre de 11 m².</w:t>
              <w:br/>
              <w:t xml:space="preserve"> - Cuisine équipée, ouverte sur séjour.</w:t>
              <w:br/>
              <w:t xml:space="preserve"> - Salon avec baie vitrée, accès terrasses et jardin de 37 m² environ.</w:t>
              <w:br/>
              <w:t xml:space="preserve"> - Salle d'eau dans la chambre.</w:t>
              <w:br/>
              <w:t xml:space="preserve"> - Terrasse </w:t>
              <w:br/>
            </w:r>
            <w:r>
              <w:t xml:space="preserve"> - WC </w:t>
              <w:br/>
              <w:br/>
              <w:t xml:space="preserve">1ER ÉTAGE:</w:t>
              <w:br/>
              <w:t xml:space="preserve"> - 2 Chambres mansardées de 14 et 15 m² environ au sol.</w:t>
              <w:br/>
              <w:t xml:space="preserve"> - Palier lumineux.</w:t>
              <w:br/>
              <w:t xml:space="preserve"> - Salle d'eau avec wc.</w:t>
              <w:br/>
              <w:br/>
              <w:t xml:space="preserve">DPE:</w:t>
              <w:br/>
              <w:t xml:space="preserve"> - Bien non soumis au DPE </w:t>
              <w:br/>
              <w:br/>
              <w:t xml:space="preserve">CHAUFFAGE:</w:t>
              <w:br/>
              <w:t xml:space="preserve"> - Electrique + bois convecteurs électriques et poële à bois.</w:t>
              <w:br/>
              <w:br/>
              <w:t xml:space="preserve">FENÊTRES:</w:t>
              <w:br/>
              <w:t xml:space="preserve"> - Double vitrage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2 heures</w:t>
              <w:br/>
              <w:t xml:space="preserve"> - Commerces 10 mn.</w:t>
              <w:br/>
              <w:t xml:space="preserve"> - Ecole 10 mn.</w:t>
              <w:br/>
              <w:t xml:space="preserve"> - Gare 20 mn.</w:t>
              <w:br/>
              <w:t xml:space="preserve"> - Hôpital 40 mn.</w:t>
              <w:br/>
              <w:t xml:space="preserve"> - Internet / ADSL </w:t>
              <w:br/>
              <w:t xml:space="preserve"> - Vue </w:t>
              <w:br/>
              <w:t xml:space="preserve"> - Plain-p</w:t>
            </w:r>
            <w:r>
              <w:t xml:space="preserve">ied </w:t>
              <w:br/>
              <w:t xml:space="preserve"> - Internet fibre optique. </w:t>
              <w:br/>
              <w:br/>
              <w:t xml:space="preserve">TERRAIN:</w:t>
              <w:br/>
              <w:t xml:space="preserve"> - Piscine de 8x4,5.</w:t>
              <w:br/>
              <w:t xml:space="preserve"> - Terrain clos de 835 m². Parcelle de bois en plus sur l'arrière, en pente, avec l'assainissement.</w:t>
              <w:br/>
              <w:t xml:space="preserve"> - Terrasse </w:t>
              <w:br/>
              <w:br/>
              <w:t xml:space="preserve">TOITURE:</w:t>
              <w:br/>
              <w:t xml:space="preserve"> - Tuiles mécaniques.</w:t>
              <w:br/>
              <w:br/>
              <w:t xml:space="preserve">VUE:</w:t>
              <w:br/>
              <w:t xml:space="preserve"> - Dégagée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9" name="Picture 1" descr="https://files.activimmo.com/storage/etiquettes/photo/dpe/dpe-energie-n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n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10" name="Picture 1" descr="https://files.activimmo.com/storage/etiquettes/photo/dpe/ges-energie-n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ges-energie-n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695 €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2025-01-03T15:25:05Z</dcterms:modified>
</cp:coreProperties>
</file>