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1435" cy="1447800"/>
                      <wp:effectExtent l="0" t="0" r="0" b="0"/>
                      <wp:docPr id="1" name="Picture 1" descr="https://gildc.activimmo.ovh/mesimages/logo106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6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861434" cy="14477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4.1pt;height:114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Maisons en Périgord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11 rue du 4 Septembre MONTIGNAC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05.53.51.95.23 - contact@maisonsenperigord.net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60"/>
        <w:gridCol w:w="1012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Propriété sur plus d'un hectare avec grande maison de plain pied confortable avec piscine et un fantastique atelier.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12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95072" cy="4196715"/>
                      <wp:effectExtent l="0" t="0" r="0" b="0"/>
                      <wp:docPr id="2" name="Picture 1" descr="https://gildc.activimmo.ovh/pic/420x280/06gildc6502564p6052879tmqg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6gildc6502564p6052879tmqg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295072" cy="41967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95.7pt;height:330.4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706266f52b8c8280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800666f52b8c8280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91666f52b8c828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349166f52b8c8281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11,483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En Périgord Noir, entr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 Sarlat, Brive et Terrasson, dans un environnement de chênes, sur un terrain plat et clos, cette propriété comprend une grande maison de plain-pied très confortable avec des aménagements modernes ( isolations, panneaux solaires...) qui offre environ 200 m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² au sol dont une superbe pièce à vivre de 115 m², 4 chambres, 2 salles de bains....et un grand bureau à l'étage de 60 m². Sur le côté de la maison, vous trouverez une grande piscine de 15x6 au sel avec un liner récent. A l'entrée de la propriété, à environ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50 mètres de la maison, le rêve de tout bricoleur: un fantastique atelier d'environ 145 m² avec des sanitaires et ancien bureau. </w:t>
                  </w:r>
                  <w:r>
                    <w:rPr>
                      <w:rFonts w:ascii="Montserrat" w:hAnsi="Montserrat" w:cs="Arial"/>
                      <w:color w:val="000000"/>
                    </w:rPr>
                  </w:r>
                </w:p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br/>
                    <w:t xml:space="preserve">Les informations sur les risques auxquels ce bien est exposé sont disponibles sur le site Géorisques: www.georisques.gouv.fr </w:t>
                  </w:r>
                  <w:r/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260 m²</w:t>
                    <w:br/>
                    <w:t xml:space="preserve">Terrain:  11,483 m²</w:t>
                    <w:br/>
                    <w:t xml:space="preserve">Séjour:  115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Salles de bain</w:t>
                    <w:br/>
                    <w:t xml:space="preserve">6 Pièces</w:t>
                    <w:br/>
                    <w:t xml:space="preserve">3 Bureaux</w:t>
                    <w:br/>
                    <w:t xml:space="preserve">1 Garage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Buanderie de 11 m².</w:t>
                    <w:br/>
                    <w:t xml:space="preserve"> - 4 Chambres 13, 13, 12 et 11 m²</w:t>
                  </w:r>
                  <w:r>
                    <w:rPr>
                      <w:rFonts w:ascii="Montserrat" w:hAnsi="Montserrat" w:cs="Arial"/>
                    </w:rPr>
                    <w:t xml:space="preserve">.</w:t>
                    <w:br/>
                    <w:t xml:space="preserve"> - Hall d'entrée de 9 m².</w:t>
                    <w:br/>
                    <w:t xml:space="preserve"> - Pièce à vivre de 115 m² avec cuisine ouverte de 15 m². Poele dans le salon.</w:t>
                    <w:br/>
                    <w:t xml:space="preserve"> - Salle de bains de 10 m² environ avec douche et baignoire.</w:t>
                    <w:br/>
                    <w:t xml:space="preserve"> - Salle d'eau de 4,5 m² environ.</w:t>
                    <w:br/>
                    <w:t xml:space="preserve"> - WC </w:t>
                    <w:br/>
                    <w:br/>
                    <w:t xml:space="preserve">1ER ÉTAGE:</w:t>
                    <w:br/>
                    <w:t xml:space="preserve"> - Pièce de 66 m².</w:t>
                    <w:br/>
                    <w:br/>
                    <w:t xml:space="preserve">DÉPENDANCES:</w:t>
                    <w:br/>
                    <w:t xml:space="preserve"> -</w:t>
                  </w:r>
                  <w:r>
                    <w:rPr>
                      <w:rFonts w:ascii="Montserrat" w:hAnsi="Montserrat" w:cs="Arial"/>
                    </w:rPr>
                    <w:t xml:space="preserve"> Atelier /atelier de 145 m² avec 3 bureaux et auvents de 51 et 60 m².</w:t>
                    <w:br/>
                    <w:t xml:space="preserve"> - Autres Poulailler et serre.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bois /poêle à bois.</w:t>
                    <w:br/>
                    <w:t xml:space="preserve"> - Pompe à chaleur /climatisation réversible.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Adoucisseur d'eau 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Insert </w:t>
                    <w:br/>
                    <w:t xml:space="preserve"> - Placard </w:t>
                    <w:br/>
                    <w:t xml:space="preserve"> - Panneaux Solaires </w:t>
                    <w:br/>
                    <w:br/>
                    <w:t xml:space="preserve">SERVICES:</w:t>
                    <w:br/>
                    <w:t xml:space="preserve"> - Aéroport 35 mn environ.</w:t>
                    <w:br/>
                    <w:t xml:space="preserve"> - Autoroute 20 mn.</w:t>
                    <w:br/>
                    <w:t xml:space="preserve"> - Ca</w:t>
                  </w:r>
                  <w:r>
                    <w:rPr>
                      <w:rFonts w:ascii="Montserrat" w:hAnsi="Montserrat" w:cs="Arial"/>
                    </w:rPr>
                    <w:t xml:space="preserve">lme </w:t>
                    <w:br/>
                    <w:t xml:space="preserve"> - Commerces 5 mn.</w:t>
                    <w:br/>
                    <w:t xml:space="preserve"> - Dépendance </w:t>
                    <w:br/>
                    <w:t xml:space="preserve"> - Ecole 5 mn.</w:t>
                    <w:br/>
                    <w:t xml:space="preserve"> - Gare 15 mn.</w:t>
                    <w:br/>
                    <w:t xml:space="preserve"> - Hôpital 20 mn.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> - Internet fibre optique. </w:t>
                    <w:br/>
                    <w:br/>
                    <w:t xml:space="preserve">TERRAIN:</w:t>
                    <w:br/>
                    <w:t xml:space="preserve"> - Piscine de 12x6 au sel, non chauffée.</w:t>
                    <w:br/>
                    <w:br/>
                    <w:t xml:space="preserve">VUE:</w:t>
                    <w:br/>
                    <w:t xml:space="preserve"> - Dégagée </w:t>
                    <w:br/>
                    <w:br/>
                    <w:t xml:space="preserve">OPTIONS WEB:</w:t>
                    <w:br/>
                    <w:t xml:space="preserve"> - Défilement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7" name="Picture 1" descr="https://gildc.activimmo.ovh/pic/255x170/06gildc6502564p6052895rihi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95rihi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8" name="Picture 1" descr="https://gildc.activimmo.ovh/pic/255x170/06gildc6502564p6052852qmhz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52qmhz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6gildc6502564p6052888txg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88txgf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6gildc6502564p6052874tdgf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74tdgf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6gildc6502564p6052873ghle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73ghle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6gildc6502564p6052866qppj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66qppj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6gildc6502564p6052859ezmf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59ezmf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6gildc6502564p6052853fdtu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53fdtu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6gildc6502564p6052857xhwb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6gildc6502564p6052857xhwb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6" name="Picture 1" descr="https://qrcode.kaywa.com/img.php?s=3&amp;d=https%3A%2F%2Fwww.maisonsenperigord.net%2Findex.php%3Faction%3Ddetail%26nbien%3D6502564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maisonsenperigord.net%2Findex.php%3Faction%3Ddetail%26nbien%3D6502564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Maisons en Périgord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11 rue du 4 Septembre -24290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MONTIGNAC-LASCAUX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05.53.51.95.23 - contact@maisonsenperigord.net - www.maisonsenperigord.net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monslu</cp:lastModifiedBy>
  <cp:revision>16</cp:revision>
  <dcterms:created xsi:type="dcterms:W3CDTF">2024-01-11T11:56:00Z</dcterms:created>
  <dcterms:modified xsi:type="dcterms:W3CDTF">2024-09-26T09:42:25Z</dcterms:modified>
</cp:coreProperties>
</file>