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ROUFFIGNAC ST CERNIN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217 300 €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l'entrée du bourg de PLAZAC, en Périgord Noir, importante maison périgourdine contemporaine sur environ 2700 m² de terrain.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l'entrée du bourg de PLAZAC, sur un terrain d'environ 2700 m², cette maison périgourdine contemporaine, orientée sud-ouest, est une solide construction édifiée sur sous-sol total, niveau d'habitation de 135 m² et combles aménageables de plus de 100 m². Des travaux de modernisation doivent être prévus mais la maison demeure parfaitement habitables dans l'état. On trouve une entrée qui dessert une cuisine de 16 m², un salon de 40 m² avec cheminée, 3 chambres de 19, 18 et 10 m² et 2 salles d'eau. Les combles sont complètement aménageables. Terrain piscinable, avec accès possible de plain-pied.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IMG_1713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IMG_1726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2 724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19, 18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 de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40 m²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entièrement aménageable d'environ 100 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292,00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9,00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 / cheminée dans le séjour.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Cave /divers volumes de cave, cellier ou atelier.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55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292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9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