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64380" cy="31889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417 000 €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Propriété sur 8ha9, avec maison principale, et grange aménagée en deux gîtes. Situation calme dans un hameau à 5 minutes de Montignac-Lascaux.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un hameau calme à quelques kilomètres de Montignac-Lascaux, cette propriété sur presque 9 hectares en nature pré et de bois, se compose d'une maison principale d'environ 160 m² dont 3 chambres avec salle d'eau/bains-wc, une grande cuisine avec balcon/terrasse et un séjour avec cheminée; d'une ancienne grange aménagée à l'étage en deux gîtes d'environ 40 m² dont un reste à finir, et un atelier en rdc.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maison est chauffée par un poêle à bois qui alimente des radiateurs.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Cet ensemble se situe dans un hameau, en cul-de-sac, et le terrain "s'ouvre" sur une belle campagne. Ce terrain peut convenir aux chevaux.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limites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WAJV6878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IMG_0798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89 449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70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/cuisine /salle à manger de 28 m² avec balcon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28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dont 2 avec salle d'eau et 1 avec salle de bains, de 22, 20 et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Gîtes dans la grange. 1 de 45 m² avec cuisine/séjour de 21 m², 2 chambres de 9 m², salle d'eau/, terrasse de 22 m²; et le second à terminer avec cuisine/séjour de 21 m², 3 chambres de 12 m² chacune, salle d'eau/wc de 4 m², terrasse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avec un atelier de 60 m² et une remise de 12 m²  au rdc. gîtes se trouvent à l'étage.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356,00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10,00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poele à bois qui alimente le chauffage central dans la maison d'habitation.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dans les gîtes.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/réserve d'eau de 10 m3.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356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1 200 €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