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VEYSSIERE Christophe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6, rue Nungesser, 81000 ALBI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VEYSSIERE Philippe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Bel Air, 81140 VIEUX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Fermette en pierre avec terrain cadastrée aux n° 88, 295 et 330 section AW pour une contenance de 799 m² sise: Maison selve, 24590 ARCHIGNAC.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225 000 €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13 500 €.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1er août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VEYSSIERE.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4,80% TTC soit 12 000 €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28 juillet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