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RICHE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Le Terrière, 24620 Peyzac le Moustier.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300 000 €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18 000 €.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31 juillet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Mr&amp;Mme RICHE.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18 000 €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11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