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FONTALIRAN Nathalie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5, rue De La Tour, 24290 MONTIGNAC-LASCAUX.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hd w:val="clear" w:fill="C0C0C0"/>
        </w:rPr>
        <w:t xml:space="preserve">Maison de ville d'environ 175 m² habitables avec patio. Ensemble cadastré au numéro 52 section AP pour une contenance totale de 173 m², sis: 5, Rue De La Tour, 24290 MONTIGNAC-LASCAUX.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330 000 €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19 800 €.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22 Décembre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FONTALIRAN.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19 800 €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22 Décembre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