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inline distT="0" distB="0" distL="0" distR="0">
                  <wp:extent cx="1504950" cy="4572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457200"/>
                          </a:xfrm>
                          <a:prstGeom prst="rect">
                            <a:avLst/>
                          </a:prstGeom>
                        </pic:spPr>
                      </pic:pic>
                    </a:graphicData>
                  </a:graphic>
                </wp:inline>
              </w:drawing>
            </w: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12700</wp:posOffset>
                  </wp:positionH>
                  <wp:positionV relativeFrom="paragraph">
                    <wp:posOffset>12700</wp:posOffset>
                  </wp:positionV>
                  <wp:extent cx="1219200" cy="121920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19200" cy="121920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FG3292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Indivision COURAUD;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Madame  COURAUD Sylvie (nue-propriétaire) 100 Allée des Vignes , 24140  VILLAMBRAD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Madame COURAUD Madelaine (usufruitière) 5 rue Ludovic Trarieux 24 000 PERIGEUX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Lot Dordogne Corrèze (GILDC)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 avec terrain d'environ 11 ha, 90 chemin de Lalirou  24420 SORGES ET LIGUEUX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LABADIE à Villamblard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CINQUANTE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250 000 €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12 500 €</w:t>
      </w:r>
      <w:r>
        <w:t xml:space="preserve"> </w:t>
      </w:r>
      <w:r>
        <w:rPr>
          <w:b w:val="on"/>
        </w:rPr>
        <w:t xml:space="preserve">TTC, soit 5,00% du prix net vendeur</w:t>
      </w:r>
    </w:p>
    <w:p>
      <w:pPr>
        <w:pStyle w:val="Normal"/>
        <w:rPr>
          <w:sz w:val="12"/>
        </w:rPr>
      </w:pPr>
      <w:r>
        <w:rPr>
          <w:rFonts w:ascii="Times New Roman" w:hAnsi="Times New Roman" w:eastAsia="Times New Roman"/>
          <w:b w:val="on"/>
          <w:sz w:val="24"/>
          <w:u w:val="single"/>
        </w:rPr>
        <w:t xml:space="preserve">Ils seront à la charge de L'Acquéreur</w:t>
      </w:r>
      <w:r>
        <w:rPr>
          <w:rFonts w:ascii="Times New Roman" w:hAnsi="Times New Roman" w:eastAsia="Times New Roman"/>
          <w:b w:val="on"/>
          <w:sz w:val="18"/>
        </w:rPr>
        <w:t xml:space="preserve">.</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sz w:val="18"/>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néant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1" behindDoc="0" locked="0" layoutInCell="1" allowOverlap="1" hidden="false">
            <wp:simplePos x="0" y="0"/>
            <wp:positionH relativeFrom="column">
              <wp:posOffset>42545</wp:posOffset>
            </wp:positionH>
            <wp:positionV relativeFrom="paragraph">
              <wp:posOffset>5080</wp:posOffset>
            </wp:positionV>
            <wp:extent cx="1016635" cy="748030"/>
            <wp:wrapSquare wrapText="bothSides"/>
            <wp:docPr id="3" name="Image1"/>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016635" cy="748030"/>
                    </a:xfrm>
                    <a:prstGeom prst="rect">
                      <a:avLst/>
                    </a:prstGeom>
                  </pic:spPr>
                </pic:pic>
              </a:graphicData>
            </a:graphic>
          </wp:anchor>
        </w:drawing>
      </w:r>
      <w:r>
        <w:drawing>
          <wp:anchor distT="0" distB="0" distL="114300" distR="114300" simplePos="0" relativeHeight="1000002"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3"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6" name="Image4"/>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8685" cy="61976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7" name="Image5"/>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09320" cy="62992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8" name="Image6"/>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35660" cy="64198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7"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8"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2"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vous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3"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3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Préfecture de Cahors (LOT), dont la garantie pour un montant de Trente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Indivision COURAUD;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Madame  COURAUD Sylvie (nue-propriétaire) 100 Allée des Vignes , 24140  VILLAMBRAD</w:t>
      </w:r>
    </w:p>
    <w:p>
      <w:pPr>
        <w:pStyle w:val="[Normal]"/>
        <w:rPr>
          <w:rFonts w:ascii="Times New Roman" w:hAnsi="Times New Roman" w:eastAsia="Times New Roman"/>
          <w:b w:val="on"/>
          <w:sz w:val="22"/>
        </w:rPr>
      </w:pPr>
      <w:r>
        <w:rPr>
          <w:rFonts w:ascii="Times New Roman" w:hAnsi="Times New Roman" w:eastAsia="Times New Roman"/>
          <w:b w:val="on"/>
        </w:rPr>
        <w:t xml:space="preserve">Madame COURAUD Madelaine (usufruitière) 5 rue Ludovic Trarieux 24 000 PERIGEUX</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12 500 €</w:t>
      </w:r>
      <w:r>
        <w:t xml:space="preserve"> </w:t>
      </w:r>
      <w:r>
        <w:rPr>
          <w:b w:val="on"/>
        </w:rPr>
        <w:t xml:space="preserve">TTC, soit 5,00%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color w:val="80FF80"/>
          <w:sz w:val="22"/>
        </w:rPr>
      </w:pPr>
      <w:r>
        <w:rPr>
          <w:rFonts w:ascii="Times New Roman" w:hAnsi="Times New Roman" w:eastAsia="Times New Roman"/>
          <w:color w:val="80FF80"/>
          <w:sz w:val="22"/>
        </w:rPr>
        <w:t xml:space="preserve">	</w:t>
      </w: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