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2 109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Nous soussignés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6"/>
        </w:rPr>
      </w:pPr>
      <w:r>
        <w:rPr>
          <w:rFonts w:ascii="Times New Roman" w:hAnsi="Times New Roman" w:eastAsia="Times New Roman"/>
          <w:b w:val="on"/>
          <w:sz w:val="16"/>
        </w:rPr>
        <w:t xml:space="preserve">Monsieur Jacques Edouard Yvon André Edmond MILLET,  demeurant à L'ISLE-SUR-LA-SORGUE (84800) 1516 des Granets.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6"/>
        </w:rPr>
      </w:pPr>
      <w:r>
        <w:rPr>
          <w:rFonts w:ascii="Times New Roman" w:hAnsi="Times New Roman" w:eastAsia="Times New Roman"/>
          <w:b w:val="on"/>
          <w:sz w:val="16"/>
        </w:rPr>
        <w:t xml:space="preserve">Monsieur Bruno Michaël Carlos MILLET,  demeurant à PARIS 16ÈME ARRONDISSEMENT (75016) 4 rue Félicien David.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6"/>
        </w:rPr>
      </w:pPr>
      <w:r>
        <w:rPr>
          <w:rFonts w:ascii="Times New Roman" w:hAnsi="Times New Roman" w:eastAsia="Times New Roman"/>
          <w:b w:val="on"/>
          <w:sz w:val="16"/>
        </w:rPr>
        <w:t xml:space="preserve">Monsieur Henri René Georges André CLERIS, et Madame Danièle Noëla Giovanna Marie MILLET,  demeurant ensemble à SAINT-GEORGES-DES-GROSEILLERS (61100) 16 rue de Rainette.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6"/>
        </w:rPr>
      </w:pPr>
      <w:r>
        <w:rPr>
          <w:rFonts w:ascii="Times New Roman" w:hAnsi="Times New Roman" w:eastAsia="Times New Roman"/>
          <w:b w:val="on"/>
          <w:sz w:val="16"/>
        </w:rPr>
        <w:t xml:space="preserve">Madame Danièle Noëla Giovanna Marie MILLET,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6"/>
        </w:rPr>
      </w:pPr>
      <w:r>
        <w:rPr>
          <w:rFonts w:ascii="Times New Roman" w:hAnsi="Times New Roman" w:eastAsia="Times New Roman"/>
          <w:b w:val="on"/>
          <w:sz w:val="16"/>
        </w:rPr>
        <w:t xml:space="preserve">demeurant à SAINT-GEORGES-DES-GROSEILLERS (61100) 16 rue de Rainette.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6"/>
        </w:rPr>
      </w:pPr>
      <w:r>
        <w:rPr>
          <w:rFonts w:ascii="Times New Roman" w:hAnsi="Times New Roman" w:eastAsia="Times New Roman"/>
          <w:b w:val="on"/>
          <w:sz w:val="16"/>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6"/>
        </w:rPr>
      </w:pPr>
      <w:r>
        <w:rPr>
          <w:rFonts w:ascii="Times New Roman" w:hAnsi="Times New Roman" w:eastAsia="Times New Roman"/>
          <w:b w:val="on"/>
          <w:sz w:val="16"/>
        </w:rPr>
        <w:t xml:space="preserve">Madame Elisabeth Anne-Marie MILLET, demeurant à SAINT-CYR-SUR-MER (83270) 210 chemin de la Péguière.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6"/>
        </w:rPr>
      </w:pPr>
      <w:r>
        <w:rPr>
          <w:rFonts w:ascii="Times New Roman" w:hAnsi="Times New Roman" w:eastAsia="Times New Roman"/>
          <w:b w:val="on"/>
          <w:sz w:val="16"/>
        </w:rPr>
        <w:t xml:space="preserve">Madame Marie-Martine BRENNER, demeurant à GIGNAC (46600) "Le Bourg".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6"/>
        </w:rPr>
      </w:pPr>
      <w:r>
        <w:rPr>
          <w:rFonts w:ascii="Times New Roman" w:hAnsi="Times New Roman" w:eastAsia="Times New Roman"/>
          <w:b w:val="on"/>
          <w:sz w:val="16"/>
        </w:rPr>
        <w:t xml:space="preserve">Madame Karine Monique Jeanne Marie Simone MILLET, demeurant à SCHACKENSLEBEN (ALLEMAGNE) Gutsweg 3 D - 39343.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6"/>
        </w:rPr>
      </w:pPr>
      <w:r>
        <w:rPr>
          <w:rFonts w:ascii="Times New Roman" w:hAnsi="Times New Roman" w:eastAsia="Times New Roman"/>
          <w:b w:val="on"/>
          <w:sz w:val="16"/>
        </w:rPr>
        <w:t xml:space="preserve">Monsieur Geoffroy Bernard André  MILLET,  demeurant à MARTEL (46600) Jean Blanc Est.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6"/>
        </w:rPr>
      </w:pPr>
      <w:r>
        <w:rPr>
          <w:rFonts w:ascii="Times New Roman" w:hAnsi="Times New Roman" w:eastAsia="Times New Roman"/>
          <w:b w:val="on"/>
          <w:sz w:val="16"/>
        </w:rPr>
        <w:t xml:space="preserve">Madame Natacha Mary MILLET, demeurant à BALADOU (46600) 320 route de Mayrac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6"/>
        </w:rPr>
      </w:pPr>
      <w:r>
        <w:rPr>
          <w:rFonts w:ascii="Times New Roman" w:hAnsi="Times New Roman" w:eastAsia="Times New Roman"/>
          <w:b w:val="on"/>
          <w:sz w:val="16"/>
        </w:rPr>
        <w:t xml:space="preserve">Madame Tatiana Pauline Emilie Monique Antonietta MILLET, demeurant à CASTELNAU DE GUERS (34120) 1 Domaine de La Pinède.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16"/>
        </w:rPr>
        <w:t xml:space="preserve">Mademoiselle Clothilde Marion Marina Mariette MILLET, demeurant à LE VIGNON-EN-QUERCY (46600) Les terres hautes CAZILLAC.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A PINSAC (LOT) 46200 Le Bastit, Maison d'habitation à rénover entièrement comprenant en rez-de-chaussée : une pièce principale avec cheminée et évier en pierre, cuisine, salle d'eau + WC, une pièce, cave. Etage : quatre chambres, wc  Cadastrée section C N° 282 ET 283 pour une contenance de 34a20ca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2 Prix : </w:t>
      </w:r>
      <w:r>
        <w:rPr>
          <w:rFonts w:ascii="Times New Roman" w:hAnsi="Times New Roman" w:eastAsia="Times New Roman"/>
        </w:rPr>
        <w:t xml:space="preserve">Le prix demandé par le mandant, vendeur des biens et droits ci-avant désignés est, sauf accord ultérieur de : </w:t>
      </w:r>
      <w:r>
        <w:rPr>
          <w:rFonts w:ascii="Times New Roman" w:hAnsi="Times New Roman" w:eastAsia="Times New Roman"/>
          <w:b w:val="on"/>
          <w:shd w:val="clear" w:fill="C0C0C0"/>
        </w:rPr>
        <w:t xml:space="preserve">SOIXANTE-CINQ MILLE EUROS € 65 000 €  </w:t>
      </w:r>
      <w:r>
        <w:rPr>
          <w:rFonts w:ascii="Times New Roman" w:hAnsi="Times New Roman" w:eastAsia="Times New Roman"/>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5 850 €    € TTC soit 9%</w:t>
      </w:r>
      <w:r>
        <w:rPr>
          <w:rFonts w:ascii="Times New Roman" w:hAnsi="Times New Roman" w:eastAsia="Times New Roman"/>
          <w:b w:val="on"/>
        </w:rPr>
        <w:t xml:space="preserve"> </w:t>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p>
    <w:p>
      <w:pPr>
        <w:pStyle w:val="Normal"/>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12 decembre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Indivision MILLET</w:t>
      </w:r>
    </w:p>
    <w:p>
      <w:pPr>
        <w:pStyle w:val="[Normal]"/>
        <w:rPr>
          <w:b w:val="on"/>
          <w:sz w:val="20"/>
        </w:rPr>
      </w:pPr>
      <w:r>
        <w:rPr>
          <w:b w:val="on"/>
          <w:sz w:val="20"/>
        </w:rPr>
        <w:t xml:space="preserve">   </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9% TTC soit 5 850 €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12 DECEMBRE 2024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