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GD2052    -    Prix: 440 000 € FAI dont 3.53% 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425 000€ honoraires exclus</w:t>
            </w:r>
          </w:p>
        </w:tc>
      </w:tr>
    </w:tbl>
    <w:p>
      <w:pPr>
        <w:pStyle w:val="[Normal]"/>
      </w:pPr>
    </w:p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GOURDON - Maison de charme avec jardin arboré, piscine et vue proche commerces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84960" cy="139446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84960" cy="1394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154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4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669280" cy="318262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</w:pP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Gourdon - Bénéficiant d'un agréable environnement calme et de la proximité des commerces, sur 1218 m² arborés et clos avec piscine, cette belle et lumineuse </w:t>
      </w:r>
      <w:r>
        <w:rPr>
          <w:b w:val="on"/>
          <w:color w:val="FF0000"/>
          <w:sz w:val="40"/>
        </w:rPr>
        <w:t xml:space="preserve">Maison de charme</w:t>
      </w:r>
      <w:r>
        <w:rPr>
          <w:b w:val="on"/>
          <w:color w:val="0000FF"/>
          <w:sz w:val="28"/>
        </w:rPr>
        <w:t xml:space="preserve"> a été restaurée avec goût et confort - 200 m² habitables spacieux et fonctionnels avec partie de plain-pied. Belle terrasse avec vue, carport, parking. </w:t>
      </w: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  </w:t>
      </w: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Les informations sur les risques auxquels ce bien est exposé sont disponibles sur le site Géorisques: www.georisques.gouv.fr </w:t>
      </w: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